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5F33" w14:textId="7BE9CF16" w:rsidR="009A5FFC" w:rsidRDefault="009A5FFC" w:rsidP="009A5FFC">
      <w:pPr>
        <w:autoSpaceDE w:val="0"/>
        <w:autoSpaceDN w:val="0"/>
        <w:adjustRightInd w:val="0"/>
        <w:ind w:left="9072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38ED5C02" w14:textId="6DFA53D9" w:rsidR="00E30BF9" w:rsidRPr="00B64FCD" w:rsidRDefault="007B6CA7" w:rsidP="009A5FFC">
      <w:pPr>
        <w:autoSpaceDE w:val="0"/>
        <w:autoSpaceDN w:val="0"/>
        <w:adjustRightInd w:val="0"/>
        <w:spacing w:before="120"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П</w:t>
      </w:r>
      <w:r w:rsidR="00E30BF9" w:rsidRPr="00B64FCD">
        <w:rPr>
          <w:sz w:val="30"/>
          <w:szCs w:val="30"/>
        </w:rPr>
        <w:t xml:space="preserve">риказ главного врача </w:t>
      </w:r>
      <w:r w:rsidR="009A5FFC">
        <w:rPr>
          <w:sz w:val="30"/>
          <w:szCs w:val="30"/>
        </w:rPr>
        <w:t xml:space="preserve">государственного учреждения здравоохранения </w:t>
      </w:r>
      <w:r w:rsidR="00E30BF9" w:rsidRPr="00B64FCD">
        <w:rPr>
          <w:sz w:val="30"/>
          <w:szCs w:val="30"/>
        </w:rPr>
        <w:t xml:space="preserve">«Городская поликлиника № </w:t>
      </w:r>
      <w:r w:rsidR="00E30BF9">
        <w:rPr>
          <w:sz w:val="30"/>
          <w:szCs w:val="30"/>
        </w:rPr>
        <w:t>1</w:t>
      </w:r>
      <w:r w:rsidR="00E30BF9" w:rsidRPr="00B64FCD">
        <w:rPr>
          <w:sz w:val="30"/>
          <w:szCs w:val="30"/>
        </w:rPr>
        <w:t xml:space="preserve"> г.</w:t>
      </w:r>
      <w:r w:rsidR="009A5FFC">
        <w:rPr>
          <w:sz w:val="30"/>
          <w:szCs w:val="30"/>
        </w:rPr>
        <w:t> </w:t>
      </w:r>
      <w:r w:rsidR="00E30BF9" w:rsidRPr="00B64FCD">
        <w:rPr>
          <w:sz w:val="30"/>
          <w:szCs w:val="30"/>
        </w:rPr>
        <w:t>Гродно»</w:t>
      </w:r>
    </w:p>
    <w:p w14:paraId="04EF88FB" w14:textId="3BFBBDF2" w:rsidR="00E30BF9" w:rsidRPr="00B64FCD" w:rsidRDefault="00C76687" w:rsidP="009A5FFC">
      <w:pPr>
        <w:autoSpaceDE w:val="0"/>
        <w:autoSpaceDN w:val="0"/>
        <w:adjustRightInd w:val="0"/>
        <w:spacing w:before="120" w:line="280" w:lineRule="exact"/>
        <w:ind w:left="9072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="009A5FFC">
        <w:rPr>
          <w:sz w:val="30"/>
          <w:szCs w:val="30"/>
        </w:rPr>
        <w:t>.01.2025</w:t>
      </w:r>
      <w:r w:rsidR="00E30BF9" w:rsidRPr="00B64FCD">
        <w:rPr>
          <w:sz w:val="30"/>
          <w:szCs w:val="30"/>
        </w:rPr>
        <w:t xml:space="preserve"> №</w:t>
      </w:r>
      <w:r>
        <w:rPr>
          <w:sz w:val="30"/>
          <w:szCs w:val="30"/>
        </w:rPr>
        <w:t> 56 – ОД</w:t>
      </w:r>
    </w:p>
    <w:p w14:paraId="4AE14858" w14:textId="77777777" w:rsidR="00E30BF9" w:rsidRDefault="00E30BF9" w:rsidP="00666BF6">
      <w:pPr>
        <w:rPr>
          <w:b/>
          <w:sz w:val="30"/>
          <w:szCs w:val="30"/>
        </w:rPr>
      </w:pPr>
    </w:p>
    <w:p w14:paraId="19F308F5" w14:textId="377D83C5" w:rsidR="00654378" w:rsidRPr="009A5FFC" w:rsidRDefault="00666BF6" w:rsidP="009A5FFC">
      <w:pPr>
        <w:spacing w:line="280" w:lineRule="exact"/>
        <w:ind w:right="7484"/>
        <w:rPr>
          <w:bCs/>
          <w:sz w:val="30"/>
          <w:szCs w:val="30"/>
        </w:rPr>
      </w:pPr>
      <w:r w:rsidRPr="009A5FFC">
        <w:rPr>
          <w:bCs/>
          <w:sz w:val="30"/>
          <w:szCs w:val="30"/>
        </w:rPr>
        <w:t>Карта коррупционных рисков ГУЗ «Городская поликлиника №</w:t>
      </w:r>
      <w:r w:rsidR="00E7763C" w:rsidRPr="009A5FFC">
        <w:rPr>
          <w:bCs/>
          <w:sz w:val="30"/>
          <w:szCs w:val="30"/>
        </w:rPr>
        <w:t>1</w:t>
      </w:r>
      <w:r w:rsidRPr="009A5FFC">
        <w:rPr>
          <w:bCs/>
          <w:sz w:val="30"/>
          <w:szCs w:val="30"/>
        </w:rPr>
        <w:t xml:space="preserve"> </w:t>
      </w:r>
      <w:r w:rsidR="00527467" w:rsidRPr="009A5FFC">
        <w:rPr>
          <w:bCs/>
          <w:sz w:val="30"/>
          <w:szCs w:val="30"/>
        </w:rPr>
        <w:t>г. Гродно</w:t>
      </w:r>
      <w:r w:rsidRPr="009A5FFC">
        <w:rPr>
          <w:bCs/>
          <w:sz w:val="30"/>
          <w:szCs w:val="30"/>
        </w:rPr>
        <w:t>»</w:t>
      </w:r>
      <w:r w:rsidR="00757E54" w:rsidRPr="009A5FFC">
        <w:rPr>
          <w:bCs/>
          <w:sz w:val="30"/>
          <w:szCs w:val="30"/>
        </w:rPr>
        <w:t xml:space="preserve"> на 202</w:t>
      </w:r>
      <w:r w:rsidR="009A5FFC">
        <w:rPr>
          <w:bCs/>
          <w:sz w:val="30"/>
          <w:szCs w:val="30"/>
        </w:rPr>
        <w:t>5</w:t>
      </w:r>
      <w:r w:rsidR="00757E54" w:rsidRPr="009A5FFC">
        <w:rPr>
          <w:bCs/>
          <w:sz w:val="30"/>
          <w:szCs w:val="30"/>
        </w:rPr>
        <w:t xml:space="preserve"> год</w:t>
      </w:r>
    </w:p>
    <w:p w14:paraId="1BAB6836" w14:textId="77777777" w:rsidR="00666BF6" w:rsidRDefault="00666BF6" w:rsidP="00666BF6"/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02"/>
        <w:gridCol w:w="3727"/>
        <w:gridCol w:w="6230"/>
        <w:gridCol w:w="2558"/>
      </w:tblGrid>
      <w:tr w:rsidR="00C10D69" w14:paraId="5DFAB30C" w14:textId="77777777" w:rsidTr="00C10D69">
        <w:tc>
          <w:tcPr>
            <w:tcW w:w="2902" w:type="dxa"/>
          </w:tcPr>
          <w:p w14:paraId="19C9A4DB" w14:textId="77777777" w:rsidR="00C10D69" w:rsidRPr="00583C2D" w:rsidRDefault="00C10D69" w:rsidP="00666BF6">
            <w:pPr>
              <w:jc w:val="center"/>
              <w:rPr>
                <w:szCs w:val="28"/>
              </w:rPr>
            </w:pPr>
            <w:r w:rsidRPr="00583C2D">
              <w:rPr>
                <w:szCs w:val="28"/>
              </w:rPr>
              <w:t>Раздел работы</w:t>
            </w:r>
          </w:p>
        </w:tc>
        <w:tc>
          <w:tcPr>
            <w:tcW w:w="3727" w:type="dxa"/>
          </w:tcPr>
          <w:p w14:paraId="67C612BD" w14:textId="77777777" w:rsidR="00C10D69" w:rsidRPr="00583C2D" w:rsidRDefault="00C10D69" w:rsidP="005F1EE0">
            <w:pPr>
              <w:jc w:val="center"/>
              <w:rPr>
                <w:szCs w:val="28"/>
              </w:rPr>
            </w:pPr>
            <w:r w:rsidRPr="00583C2D">
              <w:rPr>
                <w:szCs w:val="28"/>
              </w:rPr>
              <w:t>Область деятельности, где возможны коррупционные риски</w:t>
            </w:r>
          </w:p>
        </w:tc>
        <w:tc>
          <w:tcPr>
            <w:tcW w:w="6230" w:type="dxa"/>
          </w:tcPr>
          <w:p w14:paraId="34C9CACE" w14:textId="77777777" w:rsidR="00C10D69" w:rsidRPr="00583C2D" w:rsidRDefault="00C10D69" w:rsidP="00666BF6">
            <w:pPr>
              <w:jc w:val="center"/>
              <w:rPr>
                <w:szCs w:val="28"/>
              </w:rPr>
            </w:pPr>
            <w:r w:rsidRPr="00583C2D">
              <w:rPr>
                <w:szCs w:val="28"/>
              </w:rPr>
              <w:t>Меры профилактики</w:t>
            </w:r>
          </w:p>
        </w:tc>
        <w:tc>
          <w:tcPr>
            <w:tcW w:w="2558" w:type="dxa"/>
          </w:tcPr>
          <w:p w14:paraId="3C761B20" w14:textId="77777777" w:rsidR="00C10D69" w:rsidRDefault="00C10D69" w:rsidP="00666BF6">
            <w:pPr>
              <w:jc w:val="center"/>
            </w:pPr>
            <w:r>
              <w:t>Контролер/</w:t>
            </w:r>
          </w:p>
          <w:p w14:paraId="19FB6FBF" w14:textId="77777777" w:rsidR="00C10D69" w:rsidRDefault="00C10D69" w:rsidP="00666BF6">
            <w:pPr>
              <w:jc w:val="center"/>
            </w:pPr>
            <w:r>
              <w:t>исполнитель</w:t>
            </w:r>
          </w:p>
        </w:tc>
      </w:tr>
      <w:tr w:rsidR="00C10D69" w14:paraId="69723636" w14:textId="77777777" w:rsidTr="00C10D69">
        <w:tc>
          <w:tcPr>
            <w:tcW w:w="2902" w:type="dxa"/>
          </w:tcPr>
          <w:p w14:paraId="75B3CA31" w14:textId="5F233DB4" w:rsidR="00C10D69" w:rsidRPr="00536422" w:rsidRDefault="00C10D69" w:rsidP="00536422">
            <w:r w:rsidRPr="00536422">
              <w:t>1.</w:t>
            </w:r>
            <w:r w:rsidRPr="00536422">
              <w:rPr>
                <w:rStyle w:val="2"/>
                <w:sz w:val="28"/>
                <w:szCs w:val="28"/>
              </w:rPr>
              <w:t>Организация деятельности ГУЗ «Городская поликлиника №</w:t>
            </w:r>
            <w:r w:rsidR="00E7763C">
              <w:rPr>
                <w:rStyle w:val="2"/>
                <w:sz w:val="28"/>
                <w:szCs w:val="28"/>
              </w:rPr>
              <w:t>1</w:t>
            </w:r>
            <w:r w:rsidRPr="00536422">
              <w:rPr>
                <w:rStyle w:val="2"/>
                <w:sz w:val="28"/>
                <w:szCs w:val="28"/>
              </w:rPr>
              <w:t xml:space="preserve"> г. Гродно»</w:t>
            </w:r>
          </w:p>
        </w:tc>
        <w:tc>
          <w:tcPr>
            <w:tcW w:w="3727" w:type="dxa"/>
          </w:tcPr>
          <w:p w14:paraId="0D60BD27" w14:textId="77777777" w:rsidR="00C10D69" w:rsidRPr="00536422" w:rsidRDefault="00C10D69" w:rsidP="00536422">
            <w:r w:rsidRPr="00536422">
              <w:rPr>
                <w:rStyle w:val="2"/>
                <w:sz w:val="28"/>
                <w:szCs w:val="28"/>
              </w:rPr>
              <w:t>Использование своих служебных полномочий при решении личных вопросов, связанных, с удовлетворением материальных потребностей должностного лица или его родственников либо личной заинтересованности</w:t>
            </w:r>
          </w:p>
        </w:tc>
        <w:tc>
          <w:tcPr>
            <w:tcW w:w="6230" w:type="dxa"/>
          </w:tcPr>
          <w:p w14:paraId="534544AD" w14:textId="77777777" w:rsidR="00C10D69" w:rsidRPr="00536422" w:rsidRDefault="00C10D69" w:rsidP="00536422">
            <w:r w:rsidRPr="00536422">
              <w:rPr>
                <w:rStyle w:val="2"/>
                <w:sz w:val="28"/>
                <w:szCs w:val="28"/>
              </w:rPr>
              <w:t>Соблюдение руководителями и специалистами всех уровней подчиненности требований антикоррупционного законодательства.</w:t>
            </w:r>
          </w:p>
          <w:p w14:paraId="236893F1" w14:textId="77777777" w:rsidR="00C10D69" w:rsidRPr="00536422" w:rsidRDefault="00C10D69" w:rsidP="00536422"/>
        </w:tc>
        <w:tc>
          <w:tcPr>
            <w:tcW w:w="2558" w:type="dxa"/>
          </w:tcPr>
          <w:p w14:paraId="7E003806" w14:textId="77777777" w:rsidR="00C10D69" w:rsidRPr="00536422" w:rsidRDefault="00C10D69" w:rsidP="00536422">
            <w:r w:rsidRPr="00536422">
              <w:rPr>
                <w:rStyle w:val="2"/>
                <w:sz w:val="28"/>
                <w:szCs w:val="28"/>
              </w:rPr>
              <w:t>Главный врач</w:t>
            </w:r>
          </w:p>
        </w:tc>
      </w:tr>
      <w:tr w:rsidR="00C10D69" w14:paraId="0EFC7CF2" w14:textId="77777777" w:rsidTr="00C10D69">
        <w:tc>
          <w:tcPr>
            <w:tcW w:w="2902" w:type="dxa"/>
          </w:tcPr>
          <w:p w14:paraId="5D96B585" w14:textId="77777777" w:rsidR="00C10D69" w:rsidRPr="00536422" w:rsidRDefault="00C10D69" w:rsidP="00536422">
            <w:r w:rsidRPr="00536422">
              <w:t>2.</w:t>
            </w:r>
            <w:r w:rsidRPr="00536422">
              <w:rPr>
                <w:rStyle w:val="2"/>
                <w:sz w:val="28"/>
                <w:szCs w:val="28"/>
              </w:rPr>
              <w:t>Работа со служебной информацией, персональными данными сотрудников и пациентов</w:t>
            </w:r>
          </w:p>
        </w:tc>
        <w:tc>
          <w:tcPr>
            <w:tcW w:w="3727" w:type="dxa"/>
          </w:tcPr>
          <w:p w14:paraId="1DF9B132" w14:textId="4EB24ED9" w:rsidR="00C10D69" w:rsidRPr="00536422" w:rsidRDefault="00C10D69" w:rsidP="007B6CA7">
            <w:pPr>
              <w:rPr>
                <w:rStyle w:val="2"/>
                <w:sz w:val="28"/>
                <w:szCs w:val="28"/>
              </w:rPr>
            </w:pPr>
            <w:r w:rsidRPr="00536422">
              <w:rPr>
                <w:rStyle w:val="2"/>
                <w:sz w:val="28"/>
                <w:szCs w:val="28"/>
              </w:rPr>
              <w:t xml:space="preserve">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</w:t>
            </w:r>
            <w:r w:rsidRPr="00536422">
              <w:rPr>
                <w:rStyle w:val="2"/>
                <w:sz w:val="28"/>
                <w:szCs w:val="28"/>
              </w:rPr>
              <w:lastRenderedPageBreak/>
              <w:t>распространению.</w:t>
            </w:r>
            <w:r w:rsidR="007B6CA7">
              <w:rPr>
                <w:rStyle w:val="2"/>
                <w:sz w:val="28"/>
                <w:szCs w:val="28"/>
              </w:rPr>
              <w:t xml:space="preserve"> </w:t>
            </w:r>
            <w:r w:rsidRPr="00536422">
              <w:rPr>
                <w:rStyle w:val="285pt0pt"/>
                <w:sz w:val="28"/>
                <w:szCs w:val="28"/>
                <w:lang w:val="ru-RU" w:bidi="ru-RU"/>
              </w:rPr>
              <w:t xml:space="preserve">Попытка </w:t>
            </w:r>
            <w:r w:rsidRPr="00536422">
              <w:rPr>
                <w:rStyle w:val="2"/>
                <w:sz w:val="28"/>
                <w:szCs w:val="28"/>
              </w:rPr>
              <w:t>несанкционированного доступа к информационным ресурсам</w:t>
            </w:r>
          </w:p>
        </w:tc>
        <w:tc>
          <w:tcPr>
            <w:tcW w:w="6230" w:type="dxa"/>
          </w:tcPr>
          <w:p w14:paraId="0F0F97F8" w14:textId="77777777" w:rsidR="00C10D69" w:rsidRPr="00536422" w:rsidRDefault="00C10D69" w:rsidP="00536422">
            <w:r w:rsidRPr="00536422">
              <w:rPr>
                <w:rStyle w:val="2"/>
                <w:sz w:val="28"/>
                <w:szCs w:val="28"/>
              </w:rPr>
              <w:lastRenderedPageBreak/>
              <w:t>Анализ и оценка соблюдения руководителями и специалистами всех уровней подчиненности требований антикоррупционного</w:t>
            </w:r>
          </w:p>
          <w:p w14:paraId="6445BF89" w14:textId="77777777" w:rsidR="00C10D69" w:rsidRPr="00536422" w:rsidRDefault="00C10D69" w:rsidP="00536422">
            <w:r w:rsidRPr="00536422">
              <w:rPr>
                <w:rStyle w:val="2"/>
                <w:sz w:val="28"/>
                <w:szCs w:val="28"/>
              </w:rPr>
              <w:t>законодательства; ознакомление руководителей и специалистов учреждения с мерами</w:t>
            </w:r>
          </w:p>
          <w:p w14:paraId="62D1DEAF" w14:textId="77777777" w:rsidR="00C10D69" w:rsidRPr="00536422" w:rsidRDefault="00C10D69" w:rsidP="00536422">
            <w:pPr>
              <w:rPr>
                <w:rStyle w:val="2"/>
                <w:sz w:val="28"/>
                <w:szCs w:val="28"/>
              </w:rPr>
            </w:pPr>
            <w:r w:rsidRPr="00536422">
              <w:rPr>
                <w:rStyle w:val="2"/>
                <w:sz w:val="28"/>
                <w:szCs w:val="28"/>
              </w:rPr>
              <w:t>ответственности за совершение коррупционного правонарушения</w:t>
            </w:r>
          </w:p>
        </w:tc>
        <w:tc>
          <w:tcPr>
            <w:tcW w:w="2558" w:type="dxa"/>
          </w:tcPr>
          <w:p w14:paraId="2858B957" w14:textId="77777777" w:rsidR="00C10D69" w:rsidRPr="00536422" w:rsidRDefault="00C10D69" w:rsidP="00536422">
            <w:pPr>
              <w:rPr>
                <w:rStyle w:val="2"/>
                <w:sz w:val="28"/>
                <w:szCs w:val="28"/>
              </w:rPr>
            </w:pPr>
            <w:r w:rsidRPr="00536422">
              <w:rPr>
                <w:rStyle w:val="2"/>
                <w:sz w:val="28"/>
                <w:szCs w:val="28"/>
              </w:rPr>
              <w:t>Главный врач</w:t>
            </w:r>
            <w:r>
              <w:rPr>
                <w:rStyle w:val="2"/>
                <w:sz w:val="28"/>
                <w:szCs w:val="28"/>
              </w:rPr>
              <w:t>/</w:t>
            </w:r>
          </w:p>
          <w:p w14:paraId="6ECB094E" w14:textId="77777777" w:rsidR="00C10D69" w:rsidRPr="00536422" w:rsidRDefault="00C10D69" w:rsidP="00536422">
            <w:pPr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з</w:t>
            </w:r>
            <w:r w:rsidRPr="00536422">
              <w:rPr>
                <w:rStyle w:val="2"/>
                <w:sz w:val="28"/>
                <w:szCs w:val="28"/>
              </w:rPr>
              <w:t>аместители главного врача</w:t>
            </w:r>
            <w:r>
              <w:rPr>
                <w:rStyle w:val="2"/>
                <w:sz w:val="28"/>
                <w:szCs w:val="28"/>
              </w:rPr>
              <w:t>,</w:t>
            </w:r>
          </w:p>
          <w:p w14:paraId="7E30F935" w14:textId="77777777" w:rsidR="00C10D69" w:rsidRDefault="00C10D69" w:rsidP="00536422">
            <w:pPr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р</w:t>
            </w:r>
            <w:r w:rsidRPr="00536422">
              <w:rPr>
                <w:rStyle w:val="2"/>
                <w:sz w:val="28"/>
                <w:szCs w:val="28"/>
              </w:rPr>
              <w:t>уководители структурных подразделений</w:t>
            </w:r>
            <w:r>
              <w:rPr>
                <w:rStyle w:val="2"/>
                <w:sz w:val="28"/>
                <w:szCs w:val="28"/>
              </w:rPr>
              <w:t>,</w:t>
            </w:r>
          </w:p>
          <w:p w14:paraId="37D55A78" w14:textId="4634DDE8" w:rsidR="00C10D69" w:rsidRPr="00536422" w:rsidRDefault="00CD2332" w:rsidP="00536422">
            <w:pPr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>специалисты по кадрам</w:t>
            </w:r>
          </w:p>
        </w:tc>
      </w:tr>
      <w:tr w:rsidR="00C10D69" w14:paraId="4AFCD365" w14:textId="77777777" w:rsidTr="00C10D69">
        <w:tc>
          <w:tcPr>
            <w:tcW w:w="2902" w:type="dxa"/>
            <w:vAlign w:val="center"/>
          </w:tcPr>
          <w:p w14:paraId="0752111B" w14:textId="77777777" w:rsidR="00C10D69" w:rsidRPr="00583C2D" w:rsidRDefault="00C10D69" w:rsidP="00543D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583C2D">
              <w:rPr>
                <w:szCs w:val="28"/>
              </w:rPr>
              <w:t xml:space="preserve">.Закупка товаров (работ, услуг), необходимых для функционирования учреждения </w:t>
            </w:r>
          </w:p>
          <w:p w14:paraId="7266ED55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71ABBC61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6466C1A8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552043F0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51DB3C55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62A6632A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24373DBE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764862AF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51FECA69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36A7FB48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655FCA87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26E980ED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6703BC71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15612BAC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493406A7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6BF001B1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717DD903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  <w:p w14:paraId="56626169" w14:textId="77777777" w:rsidR="00C10D69" w:rsidRPr="00583C2D" w:rsidRDefault="00C10D69" w:rsidP="00543D07">
            <w:pPr>
              <w:jc w:val="both"/>
              <w:rPr>
                <w:szCs w:val="28"/>
              </w:rPr>
            </w:pPr>
          </w:p>
        </w:tc>
        <w:tc>
          <w:tcPr>
            <w:tcW w:w="3727" w:type="dxa"/>
          </w:tcPr>
          <w:p w14:paraId="173FE27F" w14:textId="77777777" w:rsidR="00C10D69" w:rsidRPr="00583C2D" w:rsidRDefault="00C10D69" w:rsidP="00536422">
            <w:pPr>
              <w:rPr>
                <w:szCs w:val="28"/>
              </w:rPr>
            </w:pPr>
            <w:r w:rsidRPr="00583C2D">
              <w:rPr>
                <w:szCs w:val="28"/>
              </w:rPr>
              <w:t>1. Составление специалистом по закупкам технических заданий на закупку</w:t>
            </w:r>
          </w:p>
          <w:p w14:paraId="08E0E474" w14:textId="77777777" w:rsidR="00C10D69" w:rsidRPr="00583C2D" w:rsidRDefault="00C10D69" w:rsidP="00536422">
            <w:pPr>
              <w:rPr>
                <w:szCs w:val="28"/>
              </w:rPr>
            </w:pPr>
            <w:r w:rsidRPr="00583C2D">
              <w:rPr>
                <w:szCs w:val="28"/>
              </w:rPr>
              <w:t>2.Выбор специалистом по закупкам победителя конкурса</w:t>
            </w:r>
          </w:p>
          <w:p w14:paraId="36A8E01A" w14:textId="77777777" w:rsidR="00C10D69" w:rsidRPr="00583C2D" w:rsidRDefault="00C10D69" w:rsidP="00536422">
            <w:pPr>
              <w:rPr>
                <w:szCs w:val="28"/>
              </w:rPr>
            </w:pPr>
            <w:r w:rsidRPr="00583C2D">
              <w:rPr>
                <w:szCs w:val="28"/>
              </w:rPr>
              <w:t>3. Порядок и сроки проведения конкурса на закупку</w:t>
            </w:r>
          </w:p>
          <w:p w14:paraId="07AA1480" w14:textId="77777777" w:rsidR="00C10D69" w:rsidRPr="00583C2D" w:rsidRDefault="00C10D69" w:rsidP="00536422">
            <w:pPr>
              <w:rPr>
                <w:szCs w:val="28"/>
              </w:rPr>
            </w:pPr>
            <w:r w:rsidRPr="00583C2D">
              <w:rPr>
                <w:szCs w:val="28"/>
              </w:rPr>
              <w:t>4. Исполнение контрактных обязательств поставщиком.</w:t>
            </w:r>
          </w:p>
          <w:p w14:paraId="22E117D1" w14:textId="77777777" w:rsidR="00C10D69" w:rsidRPr="00583C2D" w:rsidRDefault="00C10D69" w:rsidP="00536422">
            <w:pPr>
              <w:rPr>
                <w:szCs w:val="28"/>
              </w:rPr>
            </w:pPr>
            <w:r w:rsidRPr="00583C2D">
              <w:rPr>
                <w:szCs w:val="28"/>
              </w:rPr>
              <w:t>5. Децентрализация закупок</w:t>
            </w:r>
          </w:p>
        </w:tc>
        <w:tc>
          <w:tcPr>
            <w:tcW w:w="6230" w:type="dxa"/>
          </w:tcPr>
          <w:p w14:paraId="305B71F0" w14:textId="77777777" w:rsidR="00C10D69" w:rsidRPr="00583C2D" w:rsidRDefault="00C10D69" w:rsidP="007F1CFE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1. 2-х уровневый контроль за защитой планов и заданий на закупку, в том числе их анализ и сопоставление между отделениями. </w:t>
            </w:r>
          </w:p>
          <w:p w14:paraId="3F2EC2D4" w14:textId="77777777" w:rsidR="00C10D69" w:rsidRPr="00583C2D" w:rsidRDefault="00C10D69" w:rsidP="007F1CFE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Составление и передача годовых планов организатору для осуществления закупок лекарственных средств и изделий медицинского назначения.</w:t>
            </w:r>
          </w:p>
          <w:p w14:paraId="7FF51328" w14:textId="77777777" w:rsidR="00C10D69" w:rsidRPr="00583C2D" w:rsidRDefault="00C10D69" w:rsidP="007F1CFE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3. Использование архива цен РУП «</w:t>
            </w:r>
            <w:proofErr w:type="spellStart"/>
            <w:r w:rsidRPr="00583C2D">
              <w:rPr>
                <w:szCs w:val="28"/>
              </w:rPr>
              <w:t>Белмедтехника</w:t>
            </w:r>
            <w:proofErr w:type="spellEnd"/>
            <w:r w:rsidRPr="00583C2D">
              <w:rPr>
                <w:szCs w:val="28"/>
              </w:rPr>
              <w:t>»</w:t>
            </w:r>
          </w:p>
          <w:p w14:paraId="77ECE50E" w14:textId="305FB1F4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4. Изучение конъюнктуры рынка специалистом по организации закупок для устранения необоснованного и недобросовестного посредничества при закупках </w:t>
            </w:r>
            <w:r w:rsidR="00886DED" w:rsidRPr="00583C2D">
              <w:rPr>
                <w:szCs w:val="28"/>
              </w:rPr>
              <w:t>товаров.</w:t>
            </w:r>
          </w:p>
          <w:p w14:paraId="561C5048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5. Предупреждение о персональной ответственности председателя и состава комиссии по закупкам о персональной ответственности за обоснованность принимаемых решений </w:t>
            </w:r>
          </w:p>
          <w:p w14:paraId="2A1D7A1A" w14:textId="5096EDF4" w:rsidR="00C10D69" w:rsidRPr="00583C2D" w:rsidRDefault="00C10D69" w:rsidP="00146481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6. Привлечение к дисциплинарной ответственности руководителей структурных подразделений и принятие мер дисциплинарного воздействия, вплоть до увольнения к должностным лицам, допустившим нарушения </w:t>
            </w:r>
            <w:r>
              <w:rPr>
                <w:szCs w:val="28"/>
              </w:rPr>
              <w:t>п</w:t>
            </w:r>
            <w:r w:rsidRPr="00583C2D">
              <w:rPr>
                <w:szCs w:val="28"/>
              </w:rPr>
              <w:t>ри подготовке технического задания</w:t>
            </w:r>
          </w:p>
        </w:tc>
        <w:tc>
          <w:tcPr>
            <w:tcW w:w="2558" w:type="dxa"/>
          </w:tcPr>
          <w:p w14:paraId="47E1F928" w14:textId="77777777" w:rsidR="00C10D69" w:rsidRDefault="00C10D69" w:rsidP="00A837C0">
            <w:pPr>
              <w:jc w:val="both"/>
            </w:pPr>
            <w:r>
              <w:t>Главный врач/</w:t>
            </w:r>
          </w:p>
          <w:p w14:paraId="432058D6" w14:textId="77777777" w:rsidR="00C10D69" w:rsidRDefault="00C10D69" w:rsidP="00DC0F05">
            <w:pPr>
              <w:jc w:val="both"/>
            </w:pPr>
            <w:r>
              <w:t xml:space="preserve">председатель и члены комиссии по закупкам </w:t>
            </w:r>
          </w:p>
        </w:tc>
      </w:tr>
      <w:tr w:rsidR="00C10D69" w14:paraId="16553070" w14:textId="77777777" w:rsidTr="00C10D69">
        <w:tc>
          <w:tcPr>
            <w:tcW w:w="2902" w:type="dxa"/>
          </w:tcPr>
          <w:p w14:paraId="6046B8BC" w14:textId="77777777" w:rsidR="00C10D69" w:rsidRPr="006F027C" w:rsidRDefault="00C10D69" w:rsidP="006F027C">
            <w:r w:rsidRPr="006F027C">
              <w:lastRenderedPageBreak/>
              <w:t>4. Прием на работу сотрудников</w:t>
            </w:r>
          </w:p>
        </w:tc>
        <w:tc>
          <w:tcPr>
            <w:tcW w:w="3727" w:type="dxa"/>
          </w:tcPr>
          <w:p w14:paraId="1429E57B" w14:textId="77777777" w:rsidR="00C10D69" w:rsidRPr="006F027C" w:rsidRDefault="00C10D69" w:rsidP="006F027C">
            <w:r w:rsidRPr="006F027C">
              <w:rPr>
                <w:rStyle w:val="2"/>
                <w:sz w:val="28"/>
                <w:szCs w:val="28"/>
              </w:rPr>
              <w:t>Предоставление не предусмотренных законодательством преимуществ для поступления на работу (протекционизм,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6F027C">
              <w:rPr>
                <w:rStyle w:val="2"/>
                <w:sz w:val="28"/>
                <w:szCs w:val="28"/>
              </w:rPr>
              <w:t>семейственность)</w:t>
            </w:r>
          </w:p>
        </w:tc>
        <w:tc>
          <w:tcPr>
            <w:tcW w:w="6230" w:type="dxa"/>
          </w:tcPr>
          <w:p w14:paraId="265569B7" w14:textId="5E90D0BC" w:rsidR="00C10D69" w:rsidRPr="006F027C" w:rsidRDefault="00C10D69" w:rsidP="00E574F0">
            <w:pPr>
              <w:jc w:val="both"/>
            </w:pPr>
            <w:r w:rsidRPr="006F027C">
              <w:rPr>
                <w:rStyle w:val="2"/>
                <w:sz w:val="28"/>
                <w:szCs w:val="28"/>
              </w:rPr>
              <w:t>Проведение нанимателем собеседования при приеме па работу; согласование с главным управлением Гродненского областного исполнительного комитета назначения на должности руководителей (заместителей руководителей), главных бухгалтеров, главных медицинских сестер; ознакомление руководителей с мерами ответственности за совершение коррупционного правонарушения</w:t>
            </w:r>
          </w:p>
        </w:tc>
        <w:tc>
          <w:tcPr>
            <w:tcW w:w="2558" w:type="dxa"/>
          </w:tcPr>
          <w:p w14:paraId="35C556A4" w14:textId="29669C7F" w:rsidR="00C10D69" w:rsidRPr="006F027C" w:rsidRDefault="00C10D69" w:rsidP="006F027C">
            <w:r w:rsidRPr="006F027C">
              <w:rPr>
                <w:rStyle w:val="2"/>
                <w:sz w:val="28"/>
                <w:szCs w:val="28"/>
              </w:rPr>
              <w:t xml:space="preserve">Главный врач / </w:t>
            </w:r>
            <w:r w:rsidR="00843BE9">
              <w:rPr>
                <w:rStyle w:val="2"/>
                <w:sz w:val="28"/>
                <w:szCs w:val="28"/>
              </w:rPr>
              <w:t>специалист по кадрам</w:t>
            </w:r>
          </w:p>
          <w:p w14:paraId="6E999E27" w14:textId="77777777" w:rsidR="00C10D69" w:rsidRPr="006F027C" w:rsidRDefault="00C10D69" w:rsidP="006F027C"/>
        </w:tc>
      </w:tr>
      <w:tr w:rsidR="00C10D69" w14:paraId="555EB8A8" w14:textId="77777777" w:rsidTr="00C10D69">
        <w:tc>
          <w:tcPr>
            <w:tcW w:w="2902" w:type="dxa"/>
          </w:tcPr>
          <w:p w14:paraId="5D2FEC50" w14:textId="251BF902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83C2D">
              <w:rPr>
                <w:szCs w:val="28"/>
              </w:rPr>
              <w:t>.Аттестация на соответствие с занимаемой должности на уровне государственного учреждения здравоохранения «Городская поликлиника №</w:t>
            </w:r>
            <w:r w:rsidR="00F15A8D">
              <w:rPr>
                <w:szCs w:val="28"/>
              </w:rPr>
              <w:t>1</w:t>
            </w:r>
            <w:r w:rsidRPr="00583C2D">
              <w:rPr>
                <w:szCs w:val="28"/>
              </w:rPr>
              <w:t xml:space="preserve"> </w:t>
            </w:r>
            <w:proofErr w:type="spellStart"/>
            <w:r w:rsidRPr="00583C2D">
              <w:rPr>
                <w:szCs w:val="28"/>
              </w:rPr>
              <w:t>г.Гродно</w:t>
            </w:r>
            <w:proofErr w:type="spellEnd"/>
            <w:r w:rsidRPr="00583C2D">
              <w:rPr>
                <w:szCs w:val="28"/>
              </w:rPr>
              <w:t>»</w:t>
            </w:r>
          </w:p>
        </w:tc>
        <w:tc>
          <w:tcPr>
            <w:tcW w:w="3727" w:type="dxa"/>
          </w:tcPr>
          <w:p w14:paraId="128998AD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Формирование характеризующего материала, отражающего результаты трудовой деятельности</w:t>
            </w:r>
          </w:p>
          <w:p w14:paraId="43B2CFA2" w14:textId="16F6AF33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2.Лоббирование </w:t>
            </w:r>
            <w:r w:rsidR="0051547F" w:rsidRPr="00583C2D">
              <w:rPr>
                <w:szCs w:val="28"/>
              </w:rPr>
              <w:t>интересов лиц</w:t>
            </w:r>
            <w:r w:rsidRPr="00583C2D">
              <w:rPr>
                <w:szCs w:val="28"/>
              </w:rPr>
              <w:t>, аттестуемых на соответствие занимаемой должности</w:t>
            </w:r>
          </w:p>
        </w:tc>
        <w:tc>
          <w:tcPr>
            <w:tcW w:w="6230" w:type="dxa"/>
          </w:tcPr>
          <w:p w14:paraId="3DD448D4" w14:textId="31CA4FDA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Предупреждение о персональной ответственности председателя и состава комиссии по аттестации на соответствие занимаемой </w:t>
            </w:r>
            <w:r w:rsidR="0051547F" w:rsidRPr="00583C2D">
              <w:rPr>
                <w:szCs w:val="28"/>
              </w:rPr>
              <w:t>должности о</w:t>
            </w:r>
            <w:r w:rsidRPr="00583C2D">
              <w:rPr>
                <w:szCs w:val="28"/>
              </w:rPr>
              <w:t xml:space="preserve"> персональной ответственности за обоснованность принимаемых решений, так и экзаменуемых за нарушение антикоррупционного законодательства</w:t>
            </w:r>
          </w:p>
          <w:p w14:paraId="13FAB1BA" w14:textId="77777777" w:rsidR="00C10D69" w:rsidRPr="00583C2D" w:rsidRDefault="00C10D69" w:rsidP="00A837C0">
            <w:pPr>
              <w:jc w:val="both"/>
              <w:rPr>
                <w:szCs w:val="28"/>
              </w:rPr>
            </w:pPr>
          </w:p>
        </w:tc>
        <w:tc>
          <w:tcPr>
            <w:tcW w:w="2558" w:type="dxa"/>
          </w:tcPr>
          <w:p w14:paraId="1380F5B4" w14:textId="77777777" w:rsidR="00C10D69" w:rsidRDefault="00C10D69" w:rsidP="00DC0F05">
            <w:pPr>
              <w:jc w:val="both"/>
            </w:pPr>
            <w:r>
              <w:t>Главный врач/ члены аттестационной комиссии</w:t>
            </w:r>
          </w:p>
        </w:tc>
      </w:tr>
      <w:tr w:rsidR="00C10D69" w14:paraId="09B8AFEF" w14:textId="77777777" w:rsidTr="00C10D69">
        <w:tc>
          <w:tcPr>
            <w:tcW w:w="2902" w:type="dxa"/>
          </w:tcPr>
          <w:p w14:paraId="2DDEDCB3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83C2D">
              <w:rPr>
                <w:szCs w:val="28"/>
              </w:rPr>
              <w:t xml:space="preserve">.Повышение уровня квалификации  </w:t>
            </w:r>
          </w:p>
        </w:tc>
        <w:tc>
          <w:tcPr>
            <w:tcW w:w="3727" w:type="dxa"/>
          </w:tcPr>
          <w:p w14:paraId="59C5866F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Выдача направлений на обучение (врачи, средний медицинский персонал, педагогические работники)</w:t>
            </w:r>
          </w:p>
        </w:tc>
        <w:tc>
          <w:tcPr>
            <w:tcW w:w="6230" w:type="dxa"/>
          </w:tcPr>
          <w:p w14:paraId="1FCDB814" w14:textId="3A91BF5B" w:rsidR="00C10D69" w:rsidRPr="00583C2D" w:rsidRDefault="00C10D69" w:rsidP="007B6CA7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Предупреждение о персональной ответственности, как работников кадровой службы, так и </w:t>
            </w:r>
            <w:r w:rsidR="0051547F" w:rsidRPr="00583C2D">
              <w:rPr>
                <w:szCs w:val="28"/>
              </w:rPr>
              <w:t>работников поликлиники,</w:t>
            </w:r>
            <w:r w:rsidRPr="00583C2D">
              <w:rPr>
                <w:szCs w:val="28"/>
              </w:rPr>
              <w:t xml:space="preserve"> запрашивающих направления на курсы повышения квалификации за нарушение антикоррупционного законодательства</w:t>
            </w:r>
          </w:p>
        </w:tc>
        <w:tc>
          <w:tcPr>
            <w:tcW w:w="2558" w:type="dxa"/>
          </w:tcPr>
          <w:p w14:paraId="482D378B" w14:textId="0466DD94" w:rsidR="00C10D69" w:rsidRDefault="00C10D69" w:rsidP="007B6CA7">
            <w:pPr>
              <w:jc w:val="both"/>
            </w:pPr>
            <w:r>
              <w:t>Главный врач/ заместитель главного врача по медицинской части, кадровая служба</w:t>
            </w:r>
          </w:p>
        </w:tc>
      </w:tr>
      <w:tr w:rsidR="00C10D69" w14:paraId="4162D3F9" w14:textId="77777777" w:rsidTr="00C10D69">
        <w:tc>
          <w:tcPr>
            <w:tcW w:w="2902" w:type="dxa"/>
          </w:tcPr>
          <w:p w14:paraId="0D420E89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Pr="00583C2D">
              <w:rPr>
                <w:szCs w:val="28"/>
              </w:rPr>
              <w:t xml:space="preserve">.Хозяйственные операции (начисление заработной платы, проведение ремонтов, использование автотранспорта) </w:t>
            </w:r>
          </w:p>
        </w:tc>
        <w:tc>
          <w:tcPr>
            <w:tcW w:w="3727" w:type="dxa"/>
          </w:tcPr>
          <w:p w14:paraId="3A3465C7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Начисления заработной платы на карт-счета сотрудников.</w:t>
            </w:r>
          </w:p>
          <w:p w14:paraId="07314C21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Взаимные расчеты с подрядчиком во время и после проведения текущих и капитальных ремонтов.</w:t>
            </w:r>
          </w:p>
          <w:p w14:paraId="09423062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3. Использование служебного автотранспорта</w:t>
            </w:r>
          </w:p>
          <w:p w14:paraId="4B46E163" w14:textId="77777777" w:rsidR="00C10D69" w:rsidRPr="00583C2D" w:rsidRDefault="00C10D69" w:rsidP="00A837C0">
            <w:pPr>
              <w:jc w:val="both"/>
              <w:rPr>
                <w:szCs w:val="28"/>
              </w:rPr>
            </w:pPr>
          </w:p>
        </w:tc>
        <w:tc>
          <w:tcPr>
            <w:tcW w:w="6230" w:type="dxa"/>
          </w:tcPr>
          <w:p w14:paraId="79417F3C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Проведение как внутреннего, так и внешнего аудита финансово-хозяйственной деятельности.</w:t>
            </w:r>
          </w:p>
          <w:p w14:paraId="60BB0CB1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Привлечение инжиниринговых компаний за счет собственных средств.</w:t>
            </w:r>
          </w:p>
          <w:p w14:paraId="02E2D1B9" w14:textId="77777777" w:rsidR="00C10D69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3. Установка в служебный автотранспорт тахографов или </w:t>
            </w:r>
            <w:r w:rsidRPr="00583C2D">
              <w:rPr>
                <w:szCs w:val="28"/>
                <w:lang w:val="en-US"/>
              </w:rPr>
              <w:t>GPS</w:t>
            </w:r>
            <w:r w:rsidRPr="00583C2D">
              <w:rPr>
                <w:szCs w:val="28"/>
              </w:rPr>
              <w:t>- слежения за автомобилем.</w:t>
            </w:r>
          </w:p>
          <w:p w14:paraId="52945D81" w14:textId="77777777" w:rsidR="00C10D69" w:rsidRDefault="00C10D69" w:rsidP="008E59A1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4. Систематическое проведение мониторинга </w:t>
            </w:r>
            <w:r>
              <w:rPr>
                <w:szCs w:val="28"/>
              </w:rPr>
              <w:t>путевых листов.</w:t>
            </w:r>
          </w:p>
          <w:p w14:paraId="20D3F9A8" w14:textId="77777777" w:rsidR="00C10D69" w:rsidRDefault="00C10D69" w:rsidP="008E59A1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5.</w:t>
            </w:r>
            <w:r>
              <w:rPr>
                <w:szCs w:val="28"/>
              </w:rPr>
              <w:t xml:space="preserve"> Обеспечить личное присутствие при использовании топливных карт ответственных лиц.</w:t>
            </w:r>
          </w:p>
          <w:p w14:paraId="7F1D59B3" w14:textId="77777777" w:rsidR="00C10D69" w:rsidRPr="00583C2D" w:rsidRDefault="00C10D69" w:rsidP="008E59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 П</w:t>
            </w:r>
            <w:r w:rsidRPr="00583C2D">
              <w:rPr>
                <w:szCs w:val="28"/>
              </w:rPr>
              <w:t>редупреждение лиц, ответственных за данный раздел работы об персональной ответственности за нарушение антикоррупционного законодательства.</w:t>
            </w:r>
          </w:p>
        </w:tc>
        <w:tc>
          <w:tcPr>
            <w:tcW w:w="2558" w:type="dxa"/>
          </w:tcPr>
          <w:p w14:paraId="240726A8" w14:textId="793C7C4A" w:rsidR="00C10D69" w:rsidRDefault="00C10D69" w:rsidP="00DA0AA0">
            <w:pPr>
              <w:jc w:val="both"/>
            </w:pPr>
            <w:r>
              <w:t xml:space="preserve">Главный врач/ главный бухгалтер, </w:t>
            </w:r>
            <w:r w:rsidR="00E02EB9">
              <w:t xml:space="preserve">ведущий </w:t>
            </w:r>
            <w:r>
              <w:t xml:space="preserve">экономист, начальник </w:t>
            </w:r>
            <w:r w:rsidR="00E02EB9">
              <w:t xml:space="preserve">службы </w:t>
            </w:r>
            <w:r>
              <w:t xml:space="preserve">технической, специалист по ГО и МП </w:t>
            </w:r>
          </w:p>
        </w:tc>
      </w:tr>
      <w:tr w:rsidR="00C10D69" w14:paraId="4EFB0719" w14:textId="77777777" w:rsidTr="00C10D69">
        <w:tc>
          <w:tcPr>
            <w:tcW w:w="2902" w:type="dxa"/>
          </w:tcPr>
          <w:p w14:paraId="076AC23D" w14:textId="77777777" w:rsidR="00C10D69" w:rsidRPr="00FA0E3B" w:rsidRDefault="00C10D69" w:rsidP="00FA0E3B">
            <w:r w:rsidRPr="00FA0E3B">
              <w:t>8.</w:t>
            </w:r>
            <w:r w:rsidRPr="00FA0E3B">
              <w:rPr>
                <w:szCs w:val="28"/>
              </w:rPr>
              <w:t xml:space="preserve"> </w:t>
            </w:r>
            <w:r w:rsidRPr="00FA0E3B">
              <w:rPr>
                <w:rStyle w:val="2"/>
                <w:sz w:val="28"/>
                <w:szCs w:val="28"/>
              </w:rPr>
              <w:t>Назначение стимулирующих выплат и вознаграждений работникам учреждения</w:t>
            </w:r>
          </w:p>
        </w:tc>
        <w:tc>
          <w:tcPr>
            <w:tcW w:w="3727" w:type="dxa"/>
          </w:tcPr>
          <w:p w14:paraId="25AA5C47" w14:textId="77777777" w:rsidR="00C10D69" w:rsidRPr="00FA0E3B" w:rsidRDefault="00C10D69" w:rsidP="00FA0E3B">
            <w:r w:rsidRPr="00FA0E3B">
              <w:rPr>
                <w:rStyle w:val="2"/>
                <w:sz w:val="28"/>
                <w:szCs w:val="28"/>
              </w:rPr>
              <w:t>Необъективная оценка деятельности</w:t>
            </w:r>
          </w:p>
          <w:p w14:paraId="13A2D987" w14:textId="77777777" w:rsidR="00C10D69" w:rsidRPr="00FA0E3B" w:rsidRDefault="00C10D69" w:rsidP="00FA0E3B">
            <w:r w:rsidRPr="00FA0E3B">
              <w:rPr>
                <w:rStyle w:val="2"/>
                <w:sz w:val="28"/>
                <w:szCs w:val="28"/>
              </w:rPr>
              <w:t>работников, 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6230" w:type="dxa"/>
          </w:tcPr>
          <w:p w14:paraId="63F5A893" w14:textId="201E0425" w:rsidR="00C10D69" w:rsidRPr="00FA0E3B" w:rsidRDefault="00C10D69" w:rsidP="007B6CA7">
            <w:r w:rsidRPr="00FA0E3B">
              <w:rPr>
                <w:rStyle w:val="2"/>
                <w:sz w:val="28"/>
                <w:szCs w:val="28"/>
              </w:rPr>
              <w:t>Установление и работа комиссии по установлению стимулирующих выплат работникам; использование средств на стимулирующие выплаты в строгом соответствии с требованиями законодательства Республики Беларусь,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FA0E3B">
              <w:rPr>
                <w:rStyle w:val="2"/>
                <w:sz w:val="28"/>
                <w:szCs w:val="28"/>
              </w:rPr>
              <w:t>Положением о премировании и материальном стимулировании; соблюдение принципов социальной справедливости, прозрачности и общедоступности и решений</w:t>
            </w:r>
            <w:r w:rsidR="007B6CA7">
              <w:rPr>
                <w:rStyle w:val="2"/>
                <w:sz w:val="28"/>
                <w:szCs w:val="28"/>
              </w:rPr>
              <w:t xml:space="preserve"> </w:t>
            </w:r>
            <w:r w:rsidRPr="00FA0E3B">
              <w:rPr>
                <w:rStyle w:val="2"/>
                <w:sz w:val="28"/>
                <w:szCs w:val="28"/>
              </w:rPr>
              <w:t>комиссии для работников.</w:t>
            </w:r>
          </w:p>
        </w:tc>
        <w:tc>
          <w:tcPr>
            <w:tcW w:w="2558" w:type="dxa"/>
          </w:tcPr>
          <w:p w14:paraId="6251002B" w14:textId="77777777" w:rsidR="00C10D69" w:rsidRPr="00FA0E3B" w:rsidRDefault="00C10D69" w:rsidP="00FA0E3B">
            <w:r w:rsidRPr="00FA0E3B">
              <w:rPr>
                <w:rStyle w:val="2"/>
                <w:sz w:val="28"/>
                <w:szCs w:val="28"/>
              </w:rPr>
              <w:t>Главный врач /</w:t>
            </w:r>
          </w:p>
          <w:p w14:paraId="5880599F" w14:textId="77777777" w:rsidR="00C10D69" w:rsidRPr="00FA0E3B" w:rsidRDefault="00C10D69" w:rsidP="00B90EF0">
            <w:r>
              <w:rPr>
                <w:rStyle w:val="2"/>
                <w:sz w:val="28"/>
                <w:szCs w:val="28"/>
              </w:rPr>
              <w:t>председатель и члены комиссии по вопросам оплаты труда</w:t>
            </w:r>
          </w:p>
        </w:tc>
      </w:tr>
      <w:tr w:rsidR="00C10D69" w14:paraId="27693326" w14:textId="77777777" w:rsidTr="00C10D69">
        <w:tc>
          <w:tcPr>
            <w:tcW w:w="2902" w:type="dxa"/>
          </w:tcPr>
          <w:p w14:paraId="0F4C17DC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583C2D">
              <w:rPr>
                <w:szCs w:val="28"/>
              </w:rPr>
              <w:t xml:space="preserve">.Выписка льготных рецептов на </w:t>
            </w:r>
            <w:r w:rsidRPr="00583C2D">
              <w:rPr>
                <w:szCs w:val="28"/>
              </w:rPr>
              <w:lastRenderedPageBreak/>
              <w:t xml:space="preserve">получение лекарственных средств </w:t>
            </w:r>
          </w:p>
        </w:tc>
        <w:tc>
          <w:tcPr>
            <w:tcW w:w="3727" w:type="dxa"/>
          </w:tcPr>
          <w:p w14:paraId="753C1B3A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lastRenderedPageBreak/>
              <w:t xml:space="preserve">1. Выписка льготных рецептов на получение </w:t>
            </w:r>
            <w:r w:rsidRPr="00583C2D">
              <w:rPr>
                <w:szCs w:val="28"/>
              </w:rPr>
              <w:lastRenderedPageBreak/>
              <w:t>лекарственных средств, в том числе содержащих наркотические и психотропные вещества</w:t>
            </w:r>
          </w:p>
          <w:p w14:paraId="1DED64C7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Работа с представителями иностранных фармацевтических компаний</w:t>
            </w:r>
          </w:p>
        </w:tc>
        <w:tc>
          <w:tcPr>
            <w:tcW w:w="6230" w:type="dxa"/>
          </w:tcPr>
          <w:p w14:paraId="373FDE91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lastRenderedPageBreak/>
              <w:t xml:space="preserve">1. Ежемесячное проведение мониторинга для оценки обоснованности выписки льготных </w:t>
            </w:r>
            <w:r w:rsidRPr="00583C2D">
              <w:rPr>
                <w:szCs w:val="28"/>
              </w:rPr>
              <w:lastRenderedPageBreak/>
              <w:t>рецептов на получение лекарственных средств, в том числе содержащих наркотические и психотропные вещества в соответствии с нормативными актами</w:t>
            </w:r>
          </w:p>
          <w:p w14:paraId="284A23F7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Запрет на работу представителей иностранных фармацевтических кампаний</w:t>
            </w:r>
          </w:p>
        </w:tc>
        <w:tc>
          <w:tcPr>
            <w:tcW w:w="2558" w:type="dxa"/>
          </w:tcPr>
          <w:p w14:paraId="3F52728D" w14:textId="77777777" w:rsidR="00C10D69" w:rsidRDefault="00C10D69" w:rsidP="00A837C0">
            <w:pPr>
              <w:jc w:val="both"/>
            </w:pPr>
            <w:r>
              <w:lastRenderedPageBreak/>
              <w:t>Заместитель главного врача</w:t>
            </w:r>
          </w:p>
          <w:p w14:paraId="5901716C" w14:textId="77777777" w:rsidR="00C10D69" w:rsidRDefault="00C10D69" w:rsidP="00A837C0">
            <w:pPr>
              <w:jc w:val="both"/>
            </w:pPr>
            <w:r>
              <w:lastRenderedPageBreak/>
              <w:t>(по медицинской части)/ заведующие структурными подразделениями</w:t>
            </w:r>
          </w:p>
        </w:tc>
      </w:tr>
      <w:tr w:rsidR="00C10D69" w14:paraId="4828F7EE" w14:textId="77777777" w:rsidTr="00C10D69">
        <w:tc>
          <w:tcPr>
            <w:tcW w:w="2902" w:type="dxa"/>
          </w:tcPr>
          <w:p w14:paraId="09DBF666" w14:textId="57A38B37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583C2D">
              <w:rPr>
                <w:szCs w:val="28"/>
              </w:rPr>
              <w:t>.Формирование формулярного перечня лекарственных средств для ГУЗ «Городская поликлиника №</w:t>
            </w:r>
            <w:r w:rsidR="007B6CA7">
              <w:rPr>
                <w:szCs w:val="28"/>
              </w:rPr>
              <w:t>1</w:t>
            </w:r>
            <w:r w:rsidRPr="00583C2D">
              <w:rPr>
                <w:szCs w:val="28"/>
              </w:rPr>
              <w:t xml:space="preserve"> </w:t>
            </w:r>
            <w:proofErr w:type="spellStart"/>
            <w:r w:rsidRPr="00583C2D">
              <w:rPr>
                <w:szCs w:val="28"/>
              </w:rPr>
              <w:t>г.Гродно</w:t>
            </w:r>
            <w:proofErr w:type="spellEnd"/>
            <w:r w:rsidRPr="00583C2D">
              <w:rPr>
                <w:szCs w:val="28"/>
              </w:rPr>
              <w:t>»</w:t>
            </w:r>
          </w:p>
        </w:tc>
        <w:tc>
          <w:tcPr>
            <w:tcW w:w="3727" w:type="dxa"/>
          </w:tcPr>
          <w:p w14:paraId="5688665E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1. Включение медицинских препаратов определенных фармацевтических производителей </w:t>
            </w:r>
          </w:p>
        </w:tc>
        <w:tc>
          <w:tcPr>
            <w:tcW w:w="6230" w:type="dxa"/>
          </w:tcPr>
          <w:p w14:paraId="49CC10A5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 Ежегодно осуществлять контроль за обоснованностью включения в формулярный перечень тех или иных наименований лекарственных средств</w:t>
            </w:r>
          </w:p>
          <w:p w14:paraId="34A76462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Предупреждение о персональной ответственности специалиста, ответственного за данный раздел работы за нарушение коррупционного законодательства</w:t>
            </w:r>
          </w:p>
          <w:p w14:paraId="0E57DC09" w14:textId="58F72F77" w:rsidR="00C10D69" w:rsidRPr="00583C2D" w:rsidRDefault="00C10D69" w:rsidP="00146481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3. Привлечение к дисциплинарной ответственности и принятие мер дисциплинарного воздействия, вплоть до увольнения к должностным лицам, допустившим нарушения при формировании формулярного перечня</w:t>
            </w:r>
          </w:p>
        </w:tc>
        <w:tc>
          <w:tcPr>
            <w:tcW w:w="2558" w:type="dxa"/>
          </w:tcPr>
          <w:p w14:paraId="5BA0F021" w14:textId="77777777" w:rsidR="00C10D69" w:rsidRDefault="00C10D69" w:rsidP="00DA0AA0">
            <w:pPr>
              <w:jc w:val="both"/>
            </w:pPr>
            <w:r>
              <w:t>Заместитель главного (по медицинской части)/ главный бухгалтер, заведующие структурными подразделениями</w:t>
            </w:r>
          </w:p>
        </w:tc>
      </w:tr>
      <w:tr w:rsidR="00C10D69" w14:paraId="05306B36" w14:textId="77777777" w:rsidTr="00C10D69">
        <w:tc>
          <w:tcPr>
            <w:tcW w:w="2902" w:type="dxa"/>
          </w:tcPr>
          <w:p w14:paraId="66BC4C69" w14:textId="77777777" w:rsidR="00C10D69" w:rsidRPr="004714BC" w:rsidRDefault="00C10D69" w:rsidP="004714BC">
            <w:r w:rsidRPr="004714BC">
              <w:t xml:space="preserve">11. </w:t>
            </w:r>
            <w:r w:rsidRPr="004714BC">
              <w:rPr>
                <w:rStyle w:val="2"/>
                <w:sz w:val="28"/>
                <w:szCs w:val="28"/>
              </w:rPr>
              <w:t>Выдача листков нетрудоспособности, справок и иных документов</w:t>
            </w:r>
          </w:p>
        </w:tc>
        <w:tc>
          <w:tcPr>
            <w:tcW w:w="3727" w:type="dxa"/>
          </w:tcPr>
          <w:p w14:paraId="60CC4803" w14:textId="77777777" w:rsidR="00C10D69" w:rsidRPr="004714BC" w:rsidRDefault="00C10D69" w:rsidP="004714BC">
            <w:r w:rsidRPr="004714BC">
              <w:rPr>
                <w:rStyle w:val="2"/>
                <w:sz w:val="28"/>
                <w:szCs w:val="28"/>
              </w:rPr>
              <w:t xml:space="preserve">Выдача листков нетрудоспособности при отсутствии признаков нетрудоспособности, в том числе за вознаграждение. Выдача листков нетрудоспособности и их </w:t>
            </w:r>
            <w:r w:rsidRPr="004714BC">
              <w:rPr>
                <w:rStyle w:val="2"/>
                <w:sz w:val="28"/>
                <w:szCs w:val="28"/>
              </w:rPr>
              <w:lastRenderedPageBreak/>
              <w:t>продление в отсутствие пациента. П</w:t>
            </w:r>
            <w:r>
              <w:rPr>
                <w:rStyle w:val="2"/>
                <w:sz w:val="28"/>
                <w:szCs w:val="28"/>
              </w:rPr>
              <w:t>редоставление</w:t>
            </w:r>
            <w:r w:rsidRPr="004714BC">
              <w:rPr>
                <w:rStyle w:val="2"/>
                <w:sz w:val="28"/>
                <w:szCs w:val="28"/>
              </w:rPr>
              <w:t xml:space="preserve"> недостоверной информации в медицинских документах</w:t>
            </w:r>
          </w:p>
        </w:tc>
        <w:tc>
          <w:tcPr>
            <w:tcW w:w="6230" w:type="dxa"/>
          </w:tcPr>
          <w:p w14:paraId="17F37C33" w14:textId="77777777" w:rsidR="00C10D69" w:rsidRDefault="00C10D69" w:rsidP="00DA0A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Pr="00583C2D">
              <w:rPr>
                <w:szCs w:val="28"/>
              </w:rPr>
              <w:t>Ежедневный контроль за обоснованностью выдачи листков нетрудоспособности и осуществлением заведующими структурных подразделений.</w:t>
            </w:r>
          </w:p>
          <w:p w14:paraId="72F07396" w14:textId="77777777" w:rsidR="00C10D69" w:rsidRPr="004714BC" w:rsidRDefault="00C10D69" w:rsidP="00DA0AA0">
            <w:r>
              <w:rPr>
                <w:rStyle w:val="2"/>
                <w:sz w:val="28"/>
                <w:szCs w:val="28"/>
              </w:rPr>
              <w:t xml:space="preserve">2. </w:t>
            </w:r>
            <w:r w:rsidRPr="004714BC">
              <w:rPr>
                <w:rStyle w:val="2"/>
                <w:sz w:val="28"/>
                <w:szCs w:val="28"/>
              </w:rPr>
              <w:t>Проведение контроля за обоснованностью выдачи листков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4714BC">
              <w:rPr>
                <w:rStyle w:val="2"/>
                <w:sz w:val="28"/>
                <w:szCs w:val="28"/>
              </w:rPr>
              <w:t xml:space="preserve">нетрудоспособности (справок), </w:t>
            </w:r>
            <w:r w:rsidRPr="004714BC">
              <w:rPr>
                <w:rStyle w:val="2"/>
                <w:sz w:val="28"/>
                <w:szCs w:val="28"/>
              </w:rPr>
              <w:lastRenderedPageBreak/>
              <w:t>оценки качества медицинской экспертизы 2-х уровней.</w:t>
            </w:r>
          </w:p>
          <w:p w14:paraId="0D8F3124" w14:textId="1E47880F" w:rsidR="00C10D69" w:rsidRPr="00583C2D" w:rsidRDefault="00C10D69" w:rsidP="00DA0A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83C2D">
              <w:rPr>
                <w:szCs w:val="28"/>
              </w:rPr>
              <w:t xml:space="preserve">Привлечение к дисциплинарной ответственности специалистов поликлиники и амбулаторий, руководителей структурными подразделениями, с применением мер дисциплинарного воздействия, вплоть до увольнения к должностным лицам, допустившим нарушения </w:t>
            </w:r>
            <w:r w:rsidR="0051547F" w:rsidRPr="00583C2D">
              <w:rPr>
                <w:szCs w:val="28"/>
              </w:rPr>
              <w:t>при осуществлении</w:t>
            </w:r>
            <w:r w:rsidRPr="00583C2D">
              <w:rPr>
                <w:szCs w:val="28"/>
              </w:rPr>
              <w:t xml:space="preserve"> экспертной деятельности </w:t>
            </w:r>
          </w:p>
          <w:p w14:paraId="09D9E18A" w14:textId="1DE4D2C8" w:rsidR="00C10D69" w:rsidRPr="004714BC" w:rsidRDefault="00C10D69" w:rsidP="00146481">
            <w:pPr>
              <w:jc w:val="both"/>
            </w:pPr>
            <w:r w:rsidRPr="00583C2D">
              <w:rPr>
                <w:szCs w:val="28"/>
              </w:rPr>
              <w:t>4. Предупреждение о персональной ответственности специалиста, ответственного за данный раздел работы за нарушение коррупционного законодательства</w:t>
            </w:r>
          </w:p>
        </w:tc>
        <w:tc>
          <w:tcPr>
            <w:tcW w:w="2558" w:type="dxa"/>
          </w:tcPr>
          <w:p w14:paraId="06AE2B0D" w14:textId="5D6944DC" w:rsidR="00C10D69" w:rsidRPr="004714BC" w:rsidRDefault="00C10D69" w:rsidP="004714BC">
            <w:r w:rsidRPr="004714BC">
              <w:rPr>
                <w:rStyle w:val="2"/>
                <w:sz w:val="28"/>
                <w:szCs w:val="28"/>
              </w:rPr>
              <w:lastRenderedPageBreak/>
              <w:t>Заместитель главного врача</w:t>
            </w:r>
            <w:r>
              <w:rPr>
                <w:rStyle w:val="2"/>
                <w:sz w:val="28"/>
                <w:szCs w:val="28"/>
              </w:rPr>
              <w:t xml:space="preserve"> (</w:t>
            </w:r>
            <w:r>
              <w:t>по медицинской экспертизе и реабилитации)</w:t>
            </w:r>
            <w:r w:rsidRPr="004714BC">
              <w:rPr>
                <w:rStyle w:val="2"/>
                <w:sz w:val="28"/>
                <w:szCs w:val="28"/>
              </w:rPr>
              <w:t xml:space="preserve"> /</w:t>
            </w:r>
          </w:p>
          <w:p w14:paraId="62B642E0" w14:textId="77777777" w:rsidR="00C10D69" w:rsidRPr="004714BC" w:rsidRDefault="00C10D69" w:rsidP="004714BC">
            <w:r>
              <w:lastRenderedPageBreak/>
              <w:t>заведующие структурными подразделениями</w:t>
            </w:r>
          </w:p>
        </w:tc>
      </w:tr>
      <w:tr w:rsidR="00C10D69" w14:paraId="10430B52" w14:textId="77777777" w:rsidTr="00C10D69">
        <w:tc>
          <w:tcPr>
            <w:tcW w:w="2902" w:type="dxa"/>
          </w:tcPr>
          <w:p w14:paraId="2D8DB64F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583C2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583C2D">
              <w:rPr>
                <w:szCs w:val="28"/>
              </w:rPr>
              <w:t xml:space="preserve">Направление на госпитализацию, в том числе на высокотехнологичные вмешательства </w:t>
            </w:r>
          </w:p>
        </w:tc>
        <w:tc>
          <w:tcPr>
            <w:tcW w:w="3727" w:type="dxa"/>
          </w:tcPr>
          <w:p w14:paraId="3097B750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Формирование очереди на плановую госпитализацию.</w:t>
            </w:r>
          </w:p>
          <w:p w14:paraId="47603DE5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Формирование очереди на вмешательства.</w:t>
            </w:r>
          </w:p>
          <w:p w14:paraId="52335F1E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Лоббирование интересов определенных специалистов со стороны консультантов, стационаров</w:t>
            </w:r>
          </w:p>
          <w:p w14:paraId="17D4F571" w14:textId="77777777" w:rsidR="00C10D69" w:rsidRPr="00583C2D" w:rsidRDefault="00C10D69" w:rsidP="00A837C0">
            <w:pPr>
              <w:jc w:val="both"/>
              <w:rPr>
                <w:szCs w:val="28"/>
              </w:rPr>
            </w:pPr>
          </w:p>
        </w:tc>
        <w:tc>
          <w:tcPr>
            <w:tcW w:w="6230" w:type="dxa"/>
          </w:tcPr>
          <w:p w14:paraId="5FD8A6F9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Ежемесячный мониторинг очереди граждан на госпитализацию.</w:t>
            </w:r>
          </w:p>
          <w:p w14:paraId="158A7DC5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2-х уровневый контроль при направлении в стационарные учреждения</w:t>
            </w:r>
          </w:p>
          <w:p w14:paraId="7D07A3D6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3. Упорядочивание очереди с определением четких критериев для госпитализации.</w:t>
            </w:r>
          </w:p>
          <w:p w14:paraId="29254E91" w14:textId="77777777" w:rsidR="00C10D69" w:rsidRPr="00583C2D" w:rsidRDefault="00C10D69" w:rsidP="00E1044D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4. Направление через электронное бюро госпитализации </w:t>
            </w:r>
          </w:p>
          <w:p w14:paraId="1743D40A" w14:textId="77777777" w:rsidR="00C10D69" w:rsidRPr="00583C2D" w:rsidRDefault="00C10D69" w:rsidP="00654378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5. Предупреждение о персональной ответственности специалиста, ответственного за данный раздел работы за нарушение коррупционного законодательства</w:t>
            </w:r>
          </w:p>
        </w:tc>
        <w:tc>
          <w:tcPr>
            <w:tcW w:w="2558" w:type="dxa"/>
          </w:tcPr>
          <w:p w14:paraId="202A426D" w14:textId="77777777" w:rsidR="00C10D69" w:rsidRDefault="00C10D69" w:rsidP="00A837C0">
            <w:pPr>
              <w:jc w:val="both"/>
            </w:pPr>
            <w:r>
              <w:t>Заместитель главного врача (по медицинской части)/ заведующие структурными подразделениями</w:t>
            </w:r>
          </w:p>
        </w:tc>
      </w:tr>
      <w:tr w:rsidR="00C10D69" w14:paraId="7741B966" w14:textId="77777777" w:rsidTr="00C10D69">
        <w:tc>
          <w:tcPr>
            <w:tcW w:w="2902" w:type="dxa"/>
          </w:tcPr>
          <w:p w14:paraId="7715F358" w14:textId="77777777" w:rsidR="00C10D69" w:rsidRPr="00583C2D" w:rsidRDefault="00C10D69" w:rsidP="00FA0E3B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583C2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583C2D">
              <w:rPr>
                <w:szCs w:val="28"/>
              </w:rPr>
              <w:t xml:space="preserve">Направление на исследования, в том числе высокотехнологичные </w:t>
            </w:r>
          </w:p>
        </w:tc>
        <w:tc>
          <w:tcPr>
            <w:tcW w:w="3727" w:type="dxa"/>
          </w:tcPr>
          <w:p w14:paraId="20257DC4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1.Формирование очереди на исследования.</w:t>
            </w:r>
          </w:p>
          <w:p w14:paraId="59569959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2. Лоббирование интересов определенных специалистов </w:t>
            </w:r>
          </w:p>
        </w:tc>
        <w:tc>
          <w:tcPr>
            <w:tcW w:w="6230" w:type="dxa"/>
          </w:tcPr>
          <w:p w14:paraId="6A45E0AB" w14:textId="0EC90C23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1. Ежемесячный мониторинг очереди граждан </w:t>
            </w:r>
            <w:r w:rsidR="00572EBB" w:rsidRPr="00583C2D">
              <w:rPr>
                <w:szCs w:val="28"/>
              </w:rPr>
              <w:t>для проведения</w:t>
            </w:r>
            <w:r w:rsidRPr="00583C2D">
              <w:rPr>
                <w:szCs w:val="28"/>
              </w:rPr>
              <w:t xml:space="preserve"> исследований.</w:t>
            </w:r>
          </w:p>
          <w:p w14:paraId="15C8EB32" w14:textId="39D07195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Комиссионный отбор </w:t>
            </w:r>
            <w:r w:rsidRPr="00583C2D">
              <w:rPr>
                <w:szCs w:val="28"/>
              </w:rPr>
              <w:t xml:space="preserve">при направлении </w:t>
            </w:r>
            <w:r w:rsidR="0051547F" w:rsidRPr="00583C2D">
              <w:rPr>
                <w:szCs w:val="28"/>
              </w:rPr>
              <w:t>для проведения</w:t>
            </w:r>
            <w:r w:rsidRPr="00583C2D">
              <w:rPr>
                <w:szCs w:val="28"/>
              </w:rPr>
              <w:t xml:space="preserve"> исследований</w:t>
            </w:r>
          </w:p>
          <w:p w14:paraId="57F3A64B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3. Упорядочивание очереди с определением четких критериев для проведения исследований. </w:t>
            </w:r>
          </w:p>
          <w:p w14:paraId="393F6FE0" w14:textId="77777777" w:rsidR="00C10D69" w:rsidRPr="00583C2D" w:rsidRDefault="00C10D69" w:rsidP="005F1EE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 4. Предупреждение о персональной ответственности специалиста, ответственного за данный раздел работы за нарушение коррупционного законодательства</w:t>
            </w:r>
          </w:p>
        </w:tc>
        <w:tc>
          <w:tcPr>
            <w:tcW w:w="2558" w:type="dxa"/>
          </w:tcPr>
          <w:p w14:paraId="51B3BC0A" w14:textId="77777777" w:rsidR="00C10D69" w:rsidRDefault="00C10D69" w:rsidP="00A837C0">
            <w:pPr>
              <w:jc w:val="both"/>
            </w:pPr>
            <w:r>
              <w:t>Заместитель главного врача (по медицинской части)/ заведующие структурными подразделениями</w:t>
            </w:r>
          </w:p>
        </w:tc>
      </w:tr>
      <w:tr w:rsidR="00C10D69" w14:paraId="10EA5B5D" w14:textId="77777777" w:rsidTr="00C10D69">
        <w:tc>
          <w:tcPr>
            <w:tcW w:w="2902" w:type="dxa"/>
          </w:tcPr>
          <w:p w14:paraId="2F72823B" w14:textId="77777777" w:rsidR="00C10D69" w:rsidRPr="00583C2D" w:rsidRDefault="00C10D69" w:rsidP="00FA0E3B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83C2D">
              <w:rPr>
                <w:szCs w:val="28"/>
              </w:rPr>
              <w:t>.Экспертная деятельность</w:t>
            </w:r>
          </w:p>
        </w:tc>
        <w:tc>
          <w:tcPr>
            <w:tcW w:w="3727" w:type="dxa"/>
          </w:tcPr>
          <w:p w14:paraId="56FAD4CB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Оформление направления для установления группы инвалидности в МРЭК.</w:t>
            </w:r>
          </w:p>
          <w:p w14:paraId="6FC254E6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 Выдача заключений ВКК и иных комиссий (по допуску к управлению транспортными средствами, к работе во вредных и опасных условиях труда и др.)</w:t>
            </w:r>
          </w:p>
          <w:p w14:paraId="0D3FDDA4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583C2D">
              <w:rPr>
                <w:szCs w:val="28"/>
              </w:rPr>
              <w:t>Осуществление административных процедур</w:t>
            </w:r>
          </w:p>
          <w:p w14:paraId="66268736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 </w:t>
            </w:r>
          </w:p>
        </w:tc>
        <w:tc>
          <w:tcPr>
            <w:tcW w:w="6230" w:type="dxa"/>
          </w:tcPr>
          <w:p w14:paraId="6F1E0A04" w14:textId="77777777" w:rsidR="00C10D69" w:rsidRDefault="00C10D69" w:rsidP="00094556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1. 2-х уровневый контроль при </w:t>
            </w:r>
            <w:r>
              <w:rPr>
                <w:szCs w:val="28"/>
              </w:rPr>
              <w:t>заполнении Направления на медико-социальную экспертизу.</w:t>
            </w:r>
          </w:p>
          <w:p w14:paraId="6E732EC4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83C2D">
              <w:rPr>
                <w:szCs w:val="28"/>
              </w:rPr>
              <w:t>. Ежемесячное проведение выборочных мониторинга структурных подразделений для оценки качества оказания медицинской помощи и проведения медицинской экспертизы.</w:t>
            </w:r>
          </w:p>
          <w:p w14:paraId="53D60405" w14:textId="77777777" w:rsidR="00C10D69" w:rsidRPr="00583C2D" w:rsidRDefault="00C10D69" w:rsidP="006543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83C2D">
              <w:rPr>
                <w:szCs w:val="28"/>
              </w:rPr>
              <w:t xml:space="preserve">. Привлечение к дисциплинарной ответственности специалистов поликлиники и амбулаторий, руководителей структурными подразделениями, председателей комиссий с применением мер дисциплинарного воздействия, вплоть до увольнения к должностным лицам, допустившим нарушения при осуществлении экспертной деятельности </w:t>
            </w:r>
          </w:p>
          <w:p w14:paraId="2FEAA17B" w14:textId="001C4AC1" w:rsidR="00C10D69" w:rsidRPr="00583C2D" w:rsidRDefault="00C10D69" w:rsidP="00925386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4. Предупреждение о персональной ответственности специалиста, ответственного за </w:t>
            </w:r>
            <w:r w:rsidRPr="00583C2D">
              <w:rPr>
                <w:szCs w:val="28"/>
              </w:rPr>
              <w:lastRenderedPageBreak/>
              <w:t>данный раздел работы за нарушение коррупционного законодательства</w:t>
            </w:r>
          </w:p>
        </w:tc>
        <w:tc>
          <w:tcPr>
            <w:tcW w:w="2558" w:type="dxa"/>
          </w:tcPr>
          <w:p w14:paraId="5741C333" w14:textId="77777777" w:rsidR="00C10D69" w:rsidRDefault="00C10D69" w:rsidP="00A837C0">
            <w:pPr>
              <w:jc w:val="both"/>
            </w:pPr>
            <w:r>
              <w:lastRenderedPageBreak/>
              <w:t>Заместитель главного врача (по медицинской экспертизе и реабилитации)/ заведующие структурными подразделениями</w:t>
            </w:r>
          </w:p>
        </w:tc>
      </w:tr>
      <w:tr w:rsidR="00C10D69" w14:paraId="1C57D39D" w14:textId="77777777" w:rsidTr="00C10D69">
        <w:tc>
          <w:tcPr>
            <w:tcW w:w="2902" w:type="dxa"/>
          </w:tcPr>
          <w:p w14:paraId="09BFBE7A" w14:textId="77777777" w:rsidR="00C10D69" w:rsidRPr="00583C2D" w:rsidRDefault="00C10D69" w:rsidP="00FA0E3B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583C2D">
              <w:rPr>
                <w:szCs w:val="28"/>
              </w:rPr>
              <w:t>.Заполнение медицинской документации на лиц призывного возраста</w:t>
            </w:r>
          </w:p>
        </w:tc>
        <w:tc>
          <w:tcPr>
            <w:tcW w:w="3727" w:type="dxa"/>
          </w:tcPr>
          <w:p w14:paraId="1BFB10EF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Выдача объективного заключения о состоянии здоровья призывника.</w:t>
            </w:r>
          </w:p>
          <w:p w14:paraId="09C566A9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2. Соблюдение протоколов обследования.</w:t>
            </w:r>
          </w:p>
          <w:p w14:paraId="75001FF5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3. Своевременное направление на дополнительные исследования призывников.</w:t>
            </w:r>
          </w:p>
        </w:tc>
        <w:tc>
          <w:tcPr>
            <w:tcW w:w="6230" w:type="dxa"/>
          </w:tcPr>
          <w:p w14:paraId="20D6ED8C" w14:textId="77777777" w:rsidR="00C10D69" w:rsidRPr="00583C2D" w:rsidRDefault="00C10D69" w:rsidP="00A837C0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>1. Проведение мониторинга деятельности врачей терапевтов участковых, врачей общей практики, врачей специалистов по вопросу качества оформления заключений о состоянии здоровья лиц, призываемых для службы в Вооруженных Силах Республики Беларусь.</w:t>
            </w:r>
          </w:p>
          <w:p w14:paraId="7063CAEE" w14:textId="77777777" w:rsidR="00C10D69" w:rsidRDefault="00C10D69" w:rsidP="00654378">
            <w:pPr>
              <w:jc w:val="both"/>
              <w:rPr>
                <w:szCs w:val="28"/>
              </w:rPr>
            </w:pPr>
            <w:r w:rsidRPr="00583C2D">
              <w:rPr>
                <w:szCs w:val="28"/>
              </w:rPr>
              <w:t xml:space="preserve">2. 2-х уровневый контроль при </w:t>
            </w:r>
            <w:r>
              <w:rPr>
                <w:szCs w:val="28"/>
              </w:rPr>
              <w:t>заполнении Актов исследования состояния здоровья и Медицинских карт призывника.</w:t>
            </w:r>
          </w:p>
          <w:p w14:paraId="3F6CF9B5" w14:textId="469D6F30" w:rsidR="00C10D69" w:rsidRPr="00583C2D" w:rsidRDefault="00C10D69" w:rsidP="006543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83C2D">
              <w:rPr>
                <w:szCs w:val="28"/>
              </w:rPr>
              <w:t xml:space="preserve">Привлечение к дисциплинарной ответственности врачей поликлиники и </w:t>
            </w:r>
            <w:r w:rsidR="0051547F" w:rsidRPr="00583C2D">
              <w:rPr>
                <w:szCs w:val="28"/>
              </w:rPr>
              <w:t>амбулаторий, руководителей</w:t>
            </w:r>
            <w:r w:rsidRPr="00583C2D">
              <w:rPr>
                <w:szCs w:val="28"/>
              </w:rPr>
              <w:t xml:space="preserve"> структурными подразделениями с применением мер дисциплинарного воздействия, вплоть до увольнения к должностным лицам, допустившим нарушения при заполнении медицинской документации на лиц призывного возраста </w:t>
            </w:r>
          </w:p>
          <w:p w14:paraId="6E1219C0" w14:textId="586C79A5" w:rsidR="00C10D69" w:rsidRPr="00583C2D" w:rsidRDefault="00C10D69" w:rsidP="009253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83C2D">
              <w:rPr>
                <w:szCs w:val="28"/>
              </w:rPr>
              <w:t>. Предупреждение о персональной ответственности специалиста, ответственного за данный раздел работы за нарушение коррупционного законодательства</w:t>
            </w:r>
          </w:p>
        </w:tc>
        <w:tc>
          <w:tcPr>
            <w:tcW w:w="2558" w:type="dxa"/>
          </w:tcPr>
          <w:p w14:paraId="4772DB67" w14:textId="77777777" w:rsidR="00C10D69" w:rsidRDefault="00C10D69" w:rsidP="00666BF6">
            <w:r>
              <w:t>Заместитель главного врача (по медицинской экспертизе и реабилитации)/ заведующие структурными подразделениями</w:t>
            </w:r>
          </w:p>
        </w:tc>
      </w:tr>
      <w:tr w:rsidR="00C10D69" w:rsidRPr="00E94562" w14:paraId="50C7FDCD" w14:textId="77777777" w:rsidTr="00C10D69">
        <w:tc>
          <w:tcPr>
            <w:tcW w:w="2902" w:type="dxa"/>
          </w:tcPr>
          <w:p w14:paraId="71A21E41" w14:textId="33A97FE5" w:rsidR="00C10D69" w:rsidRPr="00583C2D" w:rsidRDefault="00C10D69" w:rsidP="00FA0E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1D14">
              <w:rPr>
                <w:szCs w:val="28"/>
              </w:rPr>
              <w:t>6</w:t>
            </w:r>
            <w:r>
              <w:rPr>
                <w:szCs w:val="28"/>
              </w:rPr>
              <w:t>. Обращения граждан и юридических лиц</w:t>
            </w:r>
          </w:p>
        </w:tc>
        <w:tc>
          <w:tcPr>
            <w:tcW w:w="3727" w:type="dxa"/>
          </w:tcPr>
          <w:p w14:paraId="736F8A1D" w14:textId="77777777" w:rsidR="00C10D69" w:rsidRPr="00583C2D" w:rsidRDefault="00C10D69" w:rsidP="004E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Сообщение о коррупционных проявлениях в письменных обращениях, в том числе поступивших в </w:t>
            </w:r>
            <w:r>
              <w:rPr>
                <w:szCs w:val="28"/>
              </w:rPr>
              <w:lastRenderedPageBreak/>
              <w:t>ходе личного приема граждан, в ходе анонимного анкетирования пациентов и сотрудников, функционирования «прямой линии», «горячей линии», «телефона доверия».</w:t>
            </w:r>
          </w:p>
        </w:tc>
        <w:tc>
          <w:tcPr>
            <w:tcW w:w="6230" w:type="dxa"/>
          </w:tcPr>
          <w:p w14:paraId="191266F6" w14:textId="0896FA1C" w:rsidR="00C10D69" w:rsidRPr="00583C2D" w:rsidRDefault="00C10D69" w:rsidP="004E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Постоянный контроль поступления обращений граждан и юридических лиц, </w:t>
            </w:r>
            <w:r w:rsidR="0051547F">
              <w:rPr>
                <w:szCs w:val="28"/>
              </w:rPr>
              <w:t>информации,</w:t>
            </w:r>
            <w:r>
              <w:rPr>
                <w:szCs w:val="28"/>
              </w:rPr>
              <w:t xml:space="preserve"> поступающей на «телефон доверия», «горячую линию», «прямую линию». Анализ анонимного </w:t>
            </w:r>
            <w:r>
              <w:rPr>
                <w:szCs w:val="28"/>
              </w:rPr>
              <w:lastRenderedPageBreak/>
              <w:t>анкетирования на предмет наличия сведений о коррупционных проявлениях. Привлечение к ответственности лиц, допустивших нарушения.</w:t>
            </w:r>
          </w:p>
        </w:tc>
        <w:tc>
          <w:tcPr>
            <w:tcW w:w="2558" w:type="dxa"/>
          </w:tcPr>
          <w:p w14:paraId="7204988C" w14:textId="77777777" w:rsidR="00C10D69" w:rsidRPr="007B6CA7" w:rsidRDefault="00C10D69" w:rsidP="00666BF6">
            <w:pPr>
              <w:rPr>
                <w:sz w:val="26"/>
                <w:szCs w:val="26"/>
              </w:rPr>
            </w:pPr>
            <w:r w:rsidRPr="007B6CA7">
              <w:rPr>
                <w:sz w:val="26"/>
                <w:szCs w:val="26"/>
              </w:rPr>
              <w:lastRenderedPageBreak/>
              <w:t xml:space="preserve">Заместитель главного врача (по медицинской </w:t>
            </w:r>
            <w:r w:rsidRPr="007B6CA7">
              <w:rPr>
                <w:sz w:val="26"/>
                <w:szCs w:val="26"/>
              </w:rPr>
              <w:lastRenderedPageBreak/>
              <w:t>экспертизе и реабилитации) /</w:t>
            </w:r>
          </w:p>
          <w:p w14:paraId="355D2101" w14:textId="77777777" w:rsidR="00C10D69" w:rsidRPr="007B6CA7" w:rsidRDefault="00C10D69" w:rsidP="00C768F7">
            <w:pPr>
              <w:rPr>
                <w:sz w:val="26"/>
                <w:szCs w:val="26"/>
              </w:rPr>
            </w:pPr>
            <w:r w:rsidRPr="007B6CA7">
              <w:rPr>
                <w:sz w:val="26"/>
                <w:szCs w:val="26"/>
              </w:rPr>
              <w:t>лица, ответственные за организацию работы по данным направлениям, заведующие структурными подразделениями</w:t>
            </w:r>
          </w:p>
        </w:tc>
      </w:tr>
      <w:tr w:rsidR="00C10D69" w:rsidRPr="00E94562" w14:paraId="10802916" w14:textId="77777777" w:rsidTr="00C10D69">
        <w:tc>
          <w:tcPr>
            <w:tcW w:w="2902" w:type="dxa"/>
          </w:tcPr>
          <w:p w14:paraId="23608488" w14:textId="6E3108AC" w:rsidR="00C10D69" w:rsidRPr="00583C2D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521D14">
              <w:rPr>
                <w:szCs w:val="28"/>
              </w:rPr>
              <w:t>7</w:t>
            </w:r>
            <w:r>
              <w:rPr>
                <w:szCs w:val="28"/>
              </w:rPr>
              <w:t xml:space="preserve">. Направление на эндопротезирование крупных суставов </w:t>
            </w:r>
          </w:p>
        </w:tc>
        <w:tc>
          <w:tcPr>
            <w:tcW w:w="3727" w:type="dxa"/>
          </w:tcPr>
          <w:p w14:paraId="48C90DD4" w14:textId="77777777" w:rsidR="00C10D69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1.Направление на комиссию по эндопротезированию для постановки на очередь при отсутствии показаний</w:t>
            </w:r>
          </w:p>
          <w:p w14:paraId="64244F3C" w14:textId="77777777" w:rsidR="00C10D69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Необоснованный отказ пациенту в направлении на комиссию по эндопротезированию</w:t>
            </w:r>
          </w:p>
          <w:p w14:paraId="6000AD1A" w14:textId="77777777" w:rsidR="00C10D69" w:rsidRPr="00583C2D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Принятие решения о проведении внепланового оперативного вмешательства по эндопротезированию</w:t>
            </w:r>
          </w:p>
        </w:tc>
        <w:tc>
          <w:tcPr>
            <w:tcW w:w="6230" w:type="dxa"/>
          </w:tcPr>
          <w:p w14:paraId="14FDA566" w14:textId="77777777" w:rsidR="00C10D69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1.Проведение ежегодной актуализации списков, состоящих в листе ожидания для эндопротезирования крупных суставов</w:t>
            </w:r>
          </w:p>
          <w:p w14:paraId="61BF038F" w14:textId="77777777" w:rsidR="00C10D69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Направление на комиссию по эндопротезированию для постановки на очередь при наличии показаний</w:t>
            </w:r>
          </w:p>
          <w:p w14:paraId="77F8660E" w14:textId="77777777" w:rsidR="00C10D69" w:rsidRPr="00583C2D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583C2D">
              <w:rPr>
                <w:szCs w:val="28"/>
              </w:rPr>
              <w:t>Предупреждение о персональной ответственности специалиста, ответственного за данный раздел работы за нарушение коррупционного законодательства</w:t>
            </w:r>
          </w:p>
          <w:p w14:paraId="0F701083" w14:textId="308808C4" w:rsidR="00C10D69" w:rsidRPr="00583C2D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83C2D">
              <w:rPr>
                <w:szCs w:val="28"/>
              </w:rPr>
              <w:t xml:space="preserve">. Привлечение к дисциплинарной ответственности специалистов поликлиники и </w:t>
            </w:r>
            <w:r w:rsidR="0051547F" w:rsidRPr="00583C2D">
              <w:rPr>
                <w:szCs w:val="28"/>
              </w:rPr>
              <w:t>амбулаторий, руководителей</w:t>
            </w:r>
            <w:r w:rsidRPr="00583C2D">
              <w:rPr>
                <w:szCs w:val="28"/>
              </w:rPr>
              <w:t xml:space="preserve"> структурными подразделениями с применением мер дисциплинарного воздействия, вплоть до увольнения к должностным лицам, допустившим нарушения</w:t>
            </w:r>
          </w:p>
        </w:tc>
        <w:tc>
          <w:tcPr>
            <w:tcW w:w="2558" w:type="dxa"/>
          </w:tcPr>
          <w:p w14:paraId="59363AF2" w14:textId="77777777" w:rsidR="00C10D69" w:rsidRPr="00583C2D" w:rsidRDefault="00C10D69" w:rsidP="00C10D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главного врача (по медицинской экспертизе и реабилитации) / заведующий хирургическим отделением, врачи-травматологи</w:t>
            </w:r>
          </w:p>
        </w:tc>
      </w:tr>
    </w:tbl>
    <w:p w14:paraId="1FB4FC4C" w14:textId="77777777" w:rsidR="00727988" w:rsidRPr="00E94562" w:rsidRDefault="00727988" w:rsidP="00727988">
      <w:pPr>
        <w:ind w:left="-567"/>
        <w:rPr>
          <w:szCs w:val="28"/>
        </w:rPr>
      </w:pPr>
    </w:p>
    <w:sectPr w:rsidR="00727988" w:rsidRPr="00E94562" w:rsidSect="008C3346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AA64" w14:textId="77777777" w:rsidR="005373C4" w:rsidRDefault="005373C4" w:rsidP="008C3346">
      <w:r>
        <w:separator/>
      </w:r>
    </w:p>
  </w:endnote>
  <w:endnote w:type="continuationSeparator" w:id="0">
    <w:p w14:paraId="43A80F78" w14:textId="77777777" w:rsidR="005373C4" w:rsidRDefault="005373C4" w:rsidP="008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BF94" w14:textId="77777777" w:rsidR="005373C4" w:rsidRDefault="005373C4" w:rsidP="008C3346">
      <w:r>
        <w:separator/>
      </w:r>
    </w:p>
  </w:footnote>
  <w:footnote w:type="continuationSeparator" w:id="0">
    <w:p w14:paraId="19F115EE" w14:textId="77777777" w:rsidR="005373C4" w:rsidRDefault="005373C4" w:rsidP="008C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909194"/>
      <w:docPartObj>
        <w:docPartGallery w:val="Page Numbers (Top of Page)"/>
        <w:docPartUnique/>
      </w:docPartObj>
    </w:sdtPr>
    <w:sdtEndPr/>
    <w:sdtContent>
      <w:p w14:paraId="3376376C" w14:textId="7775CB94" w:rsidR="008C3346" w:rsidRDefault="008C33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63249" w14:textId="77777777" w:rsidR="008C3346" w:rsidRDefault="008C334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50"/>
    <w:rsid w:val="0000051F"/>
    <w:rsid w:val="00000B9B"/>
    <w:rsid w:val="00001358"/>
    <w:rsid w:val="00002D9B"/>
    <w:rsid w:val="000034AE"/>
    <w:rsid w:val="0000548D"/>
    <w:rsid w:val="00006CCB"/>
    <w:rsid w:val="00011BEE"/>
    <w:rsid w:val="00023FF7"/>
    <w:rsid w:val="00031B6A"/>
    <w:rsid w:val="00031E38"/>
    <w:rsid w:val="0003369E"/>
    <w:rsid w:val="00034C17"/>
    <w:rsid w:val="00054052"/>
    <w:rsid w:val="000562E0"/>
    <w:rsid w:val="00056EDD"/>
    <w:rsid w:val="00057A3B"/>
    <w:rsid w:val="000611F9"/>
    <w:rsid w:val="00063F3E"/>
    <w:rsid w:val="00063FFC"/>
    <w:rsid w:val="000643B8"/>
    <w:rsid w:val="00067709"/>
    <w:rsid w:val="00070C1E"/>
    <w:rsid w:val="00073913"/>
    <w:rsid w:val="00073FBA"/>
    <w:rsid w:val="00074705"/>
    <w:rsid w:val="000815BE"/>
    <w:rsid w:val="00085834"/>
    <w:rsid w:val="00090133"/>
    <w:rsid w:val="0009439D"/>
    <w:rsid w:val="00094556"/>
    <w:rsid w:val="000A1659"/>
    <w:rsid w:val="000A2B33"/>
    <w:rsid w:val="000A3A92"/>
    <w:rsid w:val="000A5702"/>
    <w:rsid w:val="000A5DF4"/>
    <w:rsid w:val="000A7A26"/>
    <w:rsid w:val="000B3381"/>
    <w:rsid w:val="000B4ADD"/>
    <w:rsid w:val="000B57C8"/>
    <w:rsid w:val="000B740B"/>
    <w:rsid w:val="000C2074"/>
    <w:rsid w:val="000C5380"/>
    <w:rsid w:val="000D3D39"/>
    <w:rsid w:val="000D6A55"/>
    <w:rsid w:val="000D7AF2"/>
    <w:rsid w:val="000E0C21"/>
    <w:rsid w:val="000E2336"/>
    <w:rsid w:val="000E374B"/>
    <w:rsid w:val="000E4413"/>
    <w:rsid w:val="000E7278"/>
    <w:rsid w:val="000E7566"/>
    <w:rsid w:val="000F235E"/>
    <w:rsid w:val="000F3CBC"/>
    <w:rsid w:val="00101CFC"/>
    <w:rsid w:val="00104E56"/>
    <w:rsid w:val="00111E51"/>
    <w:rsid w:val="001136D8"/>
    <w:rsid w:val="00116590"/>
    <w:rsid w:val="00117D54"/>
    <w:rsid w:val="001236D7"/>
    <w:rsid w:val="001237D5"/>
    <w:rsid w:val="00127E1B"/>
    <w:rsid w:val="0013209F"/>
    <w:rsid w:val="00132F95"/>
    <w:rsid w:val="001337BC"/>
    <w:rsid w:val="00141BF9"/>
    <w:rsid w:val="0014243D"/>
    <w:rsid w:val="0014604E"/>
    <w:rsid w:val="00146481"/>
    <w:rsid w:val="00167C57"/>
    <w:rsid w:val="00176630"/>
    <w:rsid w:val="00181FD1"/>
    <w:rsid w:val="0019077E"/>
    <w:rsid w:val="001912A0"/>
    <w:rsid w:val="00192151"/>
    <w:rsid w:val="0019282C"/>
    <w:rsid w:val="0019422A"/>
    <w:rsid w:val="00194A33"/>
    <w:rsid w:val="00196401"/>
    <w:rsid w:val="001A017C"/>
    <w:rsid w:val="001B05C0"/>
    <w:rsid w:val="001B58B2"/>
    <w:rsid w:val="001C2266"/>
    <w:rsid w:val="001C7E24"/>
    <w:rsid w:val="001D0E95"/>
    <w:rsid w:val="001D3EDF"/>
    <w:rsid w:val="001D442F"/>
    <w:rsid w:val="001D772E"/>
    <w:rsid w:val="001E7151"/>
    <w:rsid w:val="001F2F4C"/>
    <w:rsid w:val="001F354F"/>
    <w:rsid w:val="001F5965"/>
    <w:rsid w:val="0020291C"/>
    <w:rsid w:val="00204787"/>
    <w:rsid w:val="00205D5A"/>
    <w:rsid w:val="002108B5"/>
    <w:rsid w:val="0022081A"/>
    <w:rsid w:val="00221E26"/>
    <w:rsid w:val="00222360"/>
    <w:rsid w:val="00222A2D"/>
    <w:rsid w:val="00225A43"/>
    <w:rsid w:val="0022751E"/>
    <w:rsid w:val="002308D0"/>
    <w:rsid w:val="00234B73"/>
    <w:rsid w:val="002357CB"/>
    <w:rsid w:val="00242931"/>
    <w:rsid w:val="0024457D"/>
    <w:rsid w:val="002460BF"/>
    <w:rsid w:val="002465B2"/>
    <w:rsid w:val="002541FA"/>
    <w:rsid w:val="00254756"/>
    <w:rsid w:val="00260B25"/>
    <w:rsid w:val="002627AB"/>
    <w:rsid w:val="00270B81"/>
    <w:rsid w:val="0027291C"/>
    <w:rsid w:val="00273707"/>
    <w:rsid w:val="00280EC7"/>
    <w:rsid w:val="00284EFF"/>
    <w:rsid w:val="00286DF0"/>
    <w:rsid w:val="00293F24"/>
    <w:rsid w:val="002A2BF1"/>
    <w:rsid w:val="002B7983"/>
    <w:rsid w:val="002C1012"/>
    <w:rsid w:val="002D120E"/>
    <w:rsid w:val="002D4669"/>
    <w:rsid w:val="002D4A01"/>
    <w:rsid w:val="002D6F27"/>
    <w:rsid w:val="002D7CF3"/>
    <w:rsid w:val="002E1D15"/>
    <w:rsid w:val="002E3853"/>
    <w:rsid w:val="002E7707"/>
    <w:rsid w:val="002F53CA"/>
    <w:rsid w:val="002F6073"/>
    <w:rsid w:val="002F661D"/>
    <w:rsid w:val="00300AA5"/>
    <w:rsid w:val="00301056"/>
    <w:rsid w:val="00301AA1"/>
    <w:rsid w:val="00303B1E"/>
    <w:rsid w:val="00307E08"/>
    <w:rsid w:val="00311E1B"/>
    <w:rsid w:val="00313808"/>
    <w:rsid w:val="003143B4"/>
    <w:rsid w:val="00314584"/>
    <w:rsid w:val="00320E84"/>
    <w:rsid w:val="003218DC"/>
    <w:rsid w:val="00323334"/>
    <w:rsid w:val="00323D22"/>
    <w:rsid w:val="00324B67"/>
    <w:rsid w:val="00325111"/>
    <w:rsid w:val="003260C9"/>
    <w:rsid w:val="0033256F"/>
    <w:rsid w:val="00336181"/>
    <w:rsid w:val="0034153B"/>
    <w:rsid w:val="003436EB"/>
    <w:rsid w:val="003461EB"/>
    <w:rsid w:val="0035262B"/>
    <w:rsid w:val="003626B8"/>
    <w:rsid w:val="0036292F"/>
    <w:rsid w:val="003700D2"/>
    <w:rsid w:val="00374214"/>
    <w:rsid w:val="0038035E"/>
    <w:rsid w:val="003811F7"/>
    <w:rsid w:val="0038438C"/>
    <w:rsid w:val="0038632E"/>
    <w:rsid w:val="0038785B"/>
    <w:rsid w:val="00390012"/>
    <w:rsid w:val="00392266"/>
    <w:rsid w:val="003A02BB"/>
    <w:rsid w:val="003A5138"/>
    <w:rsid w:val="003C018E"/>
    <w:rsid w:val="003C3189"/>
    <w:rsid w:val="003C6251"/>
    <w:rsid w:val="003D2DEF"/>
    <w:rsid w:val="003D3F05"/>
    <w:rsid w:val="003D65E7"/>
    <w:rsid w:val="003E592E"/>
    <w:rsid w:val="003E66A6"/>
    <w:rsid w:val="003F4632"/>
    <w:rsid w:val="003F47ED"/>
    <w:rsid w:val="003F6483"/>
    <w:rsid w:val="003F75C2"/>
    <w:rsid w:val="0040181D"/>
    <w:rsid w:val="00402CC6"/>
    <w:rsid w:val="00403030"/>
    <w:rsid w:val="00404246"/>
    <w:rsid w:val="00404AE0"/>
    <w:rsid w:val="00406245"/>
    <w:rsid w:val="0041362D"/>
    <w:rsid w:val="00414484"/>
    <w:rsid w:val="00420798"/>
    <w:rsid w:val="004215C7"/>
    <w:rsid w:val="00426D9B"/>
    <w:rsid w:val="00427014"/>
    <w:rsid w:val="004428DD"/>
    <w:rsid w:val="004429A4"/>
    <w:rsid w:val="0044397D"/>
    <w:rsid w:val="00446436"/>
    <w:rsid w:val="00446AB3"/>
    <w:rsid w:val="00450134"/>
    <w:rsid w:val="0045669A"/>
    <w:rsid w:val="00461762"/>
    <w:rsid w:val="004672EB"/>
    <w:rsid w:val="00467A76"/>
    <w:rsid w:val="00471030"/>
    <w:rsid w:val="004714BC"/>
    <w:rsid w:val="00472BC5"/>
    <w:rsid w:val="004742C2"/>
    <w:rsid w:val="0047555B"/>
    <w:rsid w:val="00480D1D"/>
    <w:rsid w:val="00482655"/>
    <w:rsid w:val="00483215"/>
    <w:rsid w:val="00487C05"/>
    <w:rsid w:val="004930FD"/>
    <w:rsid w:val="0049458B"/>
    <w:rsid w:val="00496161"/>
    <w:rsid w:val="00496250"/>
    <w:rsid w:val="004A23C2"/>
    <w:rsid w:val="004A556F"/>
    <w:rsid w:val="004A73B0"/>
    <w:rsid w:val="004B1566"/>
    <w:rsid w:val="004D2372"/>
    <w:rsid w:val="004D3E15"/>
    <w:rsid w:val="004E0641"/>
    <w:rsid w:val="004E2FCC"/>
    <w:rsid w:val="004E488E"/>
    <w:rsid w:val="004E5E32"/>
    <w:rsid w:val="004F10D2"/>
    <w:rsid w:val="004F266C"/>
    <w:rsid w:val="004F2B90"/>
    <w:rsid w:val="0050432C"/>
    <w:rsid w:val="00504D04"/>
    <w:rsid w:val="0051001C"/>
    <w:rsid w:val="005108B5"/>
    <w:rsid w:val="00513AE8"/>
    <w:rsid w:val="0051547F"/>
    <w:rsid w:val="00521D14"/>
    <w:rsid w:val="00522794"/>
    <w:rsid w:val="0052661B"/>
    <w:rsid w:val="00527467"/>
    <w:rsid w:val="00527D64"/>
    <w:rsid w:val="00530918"/>
    <w:rsid w:val="00536422"/>
    <w:rsid w:val="005373C4"/>
    <w:rsid w:val="00540C29"/>
    <w:rsid w:val="0054353B"/>
    <w:rsid w:val="00543D07"/>
    <w:rsid w:val="005449F1"/>
    <w:rsid w:val="005455E8"/>
    <w:rsid w:val="005476F3"/>
    <w:rsid w:val="00551E64"/>
    <w:rsid w:val="00560709"/>
    <w:rsid w:val="00563863"/>
    <w:rsid w:val="00571867"/>
    <w:rsid w:val="00571F2B"/>
    <w:rsid w:val="00572EBB"/>
    <w:rsid w:val="00580114"/>
    <w:rsid w:val="00581DF5"/>
    <w:rsid w:val="00583C2D"/>
    <w:rsid w:val="005842F7"/>
    <w:rsid w:val="00585EBF"/>
    <w:rsid w:val="005863B1"/>
    <w:rsid w:val="005866D4"/>
    <w:rsid w:val="00595128"/>
    <w:rsid w:val="005A62AB"/>
    <w:rsid w:val="005B2447"/>
    <w:rsid w:val="005B3532"/>
    <w:rsid w:val="005B39E2"/>
    <w:rsid w:val="005B6B59"/>
    <w:rsid w:val="005C0EAE"/>
    <w:rsid w:val="005C1D88"/>
    <w:rsid w:val="005C4120"/>
    <w:rsid w:val="005D550F"/>
    <w:rsid w:val="005E07C7"/>
    <w:rsid w:val="005E0FAE"/>
    <w:rsid w:val="005E2B30"/>
    <w:rsid w:val="005E2E25"/>
    <w:rsid w:val="005E6C84"/>
    <w:rsid w:val="005F1EE0"/>
    <w:rsid w:val="005F461B"/>
    <w:rsid w:val="005F5F09"/>
    <w:rsid w:val="006032EE"/>
    <w:rsid w:val="00611823"/>
    <w:rsid w:val="006177EE"/>
    <w:rsid w:val="00622E14"/>
    <w:rsid w:val="00623EFA"/>
    <w:rsid w:val="006301B9"/>
    <w:rsid w:val="00636346"/>
    <w:rsid w:val="0063704C"/>
    <w:rsid w:val="00641991"/>
    <w:rsid w:val="0064306D"/>
    <w:rsid w:val="006432B2"/>
    <w:rsid w:val="00647A92"/>
    <w:rsid w:val="00650F3B"/>
    <w:rsid w:val="00653315"/>
    <w:rsid w:val="00654378"/>
    <w:rsid w:val="00657DD4"/>
    <w:rsid w:val="0066332D"/>
    <w:rsid w:val="006653BB"/>
    <w:rsid w:val="00666856"/>
    <w:rsid w:val="00666BF6"/>
    <w:rsid w:val="0067188F"/>
    <w:rsid w:val="0067690D"/>
    <w:rsid w:val="00676EDB"/>
    <w:rsid w:val="00686936"/>
    <w:rsid w:val="00691182"/>
    <w:rsid w:val="00692B86"/>
    <w:rsid w:val="006932C1"/>
    <w:rsid w:val="00695EAB"/>
    <w:rsid w:val="006969F5"/>
    <w:rsid w:val="00696BA7"/>
    <w:rsid w:val="00696BE0"/>
    <w:rsid w:val="006A5511"/>
    <w:rsid w:val="006B3666"/>
    <w:rsid w:val="006B6770"/>
    <w:rsid w:val="006B75BA"/>
    <w:rsid w:val="006C21E2"/>
    <w:rsid w:val="006C7432"/>
    <w:rsid w:val="006D24EF"/>
    <w:rsid w:val="006D7D9E"/>
    <w:rsid w:val="006E2626"/>
    <w:rsid w:val="006E6759"/>
    <w:rsid w:val="006F027C"/>
    <w:rsid w:val="006F0569"/>
    <w:rsid w:val="006F21F2"/>
    <w:rsid w:val="006F6CC5"/>
    <w:rsid w:val="006F6F6B"/>
    <w:rsid w:val="00703453"/>
    <w:rsid w:val="00712D5D"/>
    <w:rsid w:val="00721310"/>
    <w:rsid w:val="007217FC"/>
    <w:rsid w:val="00723340"/>
    <w:rsid w:val="00727988"/>
    <w:rsid w:val="00732A8A"/>
    <w:rsid w:val="00737428"/>
    <w:rsid w:val="0074190A"/>
    <w:rsid w:val="00750C18"/>
    <w:rsid w:val="00757E54"/>
    <w:rsid w:val="007615BB"/>
    <w:rsid w:val="0076338B"/>
    <w:rsid w:val="007669C2"/>
    <w:rsid w:val="00767B27"/>
    <w:rsid w:val="00771052"/>
    <w:rsid w:val="00777665"/>
    <w:rsid w:val="007918F9"/>
    <w:rsid w:val="00796587"/>
    <w:rsid w:val="007A6860"/>
    <w:rsid w:val="007A689B"/>
    <w:rsid w:val="007B1A15"/>
    <w:rsid w:val="007B62EA"/>
    <w:rsid w:val="007B6CA7"/>
    <w:rsid w:val="007C038A"/>
    <w:rsid w:val="007C3A5D"/>
    <w:rsid w:val="007C5DB6"/>
    <w:rsid w:val="007D4AB1"/>
    <w:rsid w:val="007D4B66"/>
    <w:rsid w:val="007D6988"/>
    <w:rsid w:val="007D723A"/>
    <w:rsid w:val="007E00F2"/>
    <w:rsid w:val="007E1EBD"/>
    <w:rsid w:val="007E2B33"/>
    <w:rsid w:val="007E4CA7"/>
    <w:rsid w:val="007E7C6A"/>
    <w:rsid w:val="007E7E33"/>
    <w:rsid w:val="007F1CFE"/>
    <w:rsid w:val="008002D7"/>
    <w:rsid w:val="00800CE1"/>
    <w:rsid w:val="00800F7D"/>
    <w:rsid w:val="008035E3"/>
    <w:rsid w:val="00804B9D"/>
    <w:rsid w:val="00810BAF"/>
    <w:rsid w:val="00810C4B"/>
    <w:rsid w:val="00816EA0"/>
    <w:rsid w:val="00817CBE"/>
    <w:rsid w:val="00823EC4"/>
    <w:rsid w:val="00824131"/>
    <w:rsid w:val="00837BD4"/>
    <w:rsid w:val="00843BE9"/>
    <w:rsid w:val="0084648E"/>
    <w:rsid w:val="0084786B"/>
    <w:rsid w:val="00854542"/>
    <w:rsid w:val="00884704"/>
    <w:rsid w:val="00886DED"/>
    <w:rsid w:val="008A26AA"/>
    <w:rsid w:val="008B22ED"/>
    <w:rsid w:val="008B7637"/>
    <w:rsid w:val="008C1605"/>
    <w:rsid w:val="008C3346"/>
    <w:rsid w:val="008D170D"/>
    <w:rsid w:val="008D2166"/>
    <w:rsid w:val="008D3A30"/>
    <w:rsid w:val="008D3B25"/>
    <w:rsid w:val="008D7763"/>
    <w:rsid w:val="008E386E"/>
    <w:rsid w:val="008E3B80"/>
    <w:rsid w:val="008E59A1"/>
    <w:rsid w:val="008F13C9"/>
    <w:rsid w:val="008F2439"/>
    <w:rsid w:val="009035F3"/>
    <w:rsid w:val="00905EED"/>
    <w:rsid w:val="00916E7C"/>
    <w:rsid w:val="00920C05"/>
    <w:rsid w:val="00922E4E"/>
    <w:rsid w:val="00925386"/>
    <w:rsid w:val="009347DE"/>
    <w:rsid w:val="00937B32"/>
    <w:rsid w:val="00946D18"/>
    <w:rsid w:val="0095186D"/>
    <w:rsid w:val="00951BA0"/>
    <w:rsid w:val="00952833"/>
    <w:rsid w:val="00957E75"/>
    <w:rsid w:val="00962ABC"/>
    <w:rsid w:val="009640B6"/>
    <w:rsid w:val="009654B3"/>
    <w:rsid w:val="00966C5D"/>
    <w:rsid w:val="0097620A"/>
    <w:rsid w:val="00980EDF"/>
    <w:rsid w:val="009835DE"/>
    <w:rsid w:val="00985518"/>
    <w:rsid w:val="009866F0"/>
    <w:rsid w:val="009A1003"/>
    <w:rsid w:val="009A5FFC"/>
    <w:rsid w:val="009A6B73"/>
    <w:rsid w:val="009A6E35"/>
    <w:rsid w:val="009A6FC4"/>
    <w:rsid w:val="009B49FF"/>
    <w:rsid w:val="009B4A6B"/>
    <w:rsid w:val="009B5388"/>
    <w:rsid w:val="009C03C9"/>
    <w:rsid w:val="009C0572"/>
    <w:rsid w:val="009C5065"/>
    <w:rsid w:val="009D3419"/>
    <w:rsid w:val="009D758A"/>
    <w:rsid w:val="009D7FCF"/>
    <w:rsid w:val="009E19B4"/>
    <w:rsid w:val="009E5C6E"/>
    <w:rsid w:val="009F50A7"/>
    <w:rsid w:val="009F5F9C"/>
    <w:rsid w:val="00A036AB"/>
    <w:rsid w:val="00A04354"/>
    <w:rsid w:val="00A10F64"/>
    <w:rsid w:val="00A12AFF"/>
    <w:rsid w:val="00A12E28"/>
    <w:rsid w:val="00A16812"/>
    <w:rsid w:val="00A16FC7"/>
    <w:rsid w:val="00A219C0"/>
    <w:rsid w:val="00A23DAF"/>
    <w:rsid w:val="00A37661"/>
    <w:rsid w:val="00A4019F"/>
    <w:rsid w:val="00A43298"/>
    <w:rsid w:val="00A51C5E"/>
    <w:rsid w:val="00A52ED1"/>
    <w:rsid w:val="00A6253F"/>
    <w:rsid w:val="00A6282D"/>
    <w:rsid w:val="00A673E5"/>
    <w:rsid w:val="00A72D4D"/>
    <w:rsid w:val="00A76F74"/>
    <w:rsid w:val="00A7799A"/>
    <w:rsid w:val="00A779D2"/>
    <w:rsid w:val="00A81D11"/>
    <w:rsid w:val="00A837C0"/>
    <w:rsid w:val="00A84FF7"/>
    <w:rsid w:val="00A9334E"/>
    <w:rsid w:val="00A96017"/>
    <w:rsid w:val="00AA37C6"/>
    <w:rsid w:val="00AB004A"/>
    <w:rsid w:val="00AB035F"/>
    <w:rsid w:val="00AB1810"/>
    <w:rsid w:val="00AB273D"/>
    <w:rsid w:val="00AC08A3"/>
    <w:rsid w:val="00AC58E7"/>
    <w:rsid w:val="00AC7736"/>
    <w:rsid w:val="00AC7C3D"/>
    <w:rsid w:val="00AC7CB2"/>
    <w:rsid w:val="00AD72B4"/>
    <w:rsid w:val="00AE17AD"/>
    <w:rsid w:val="00AE58C7"/>
    <w:rsid w:val="00AE6C92"/>
    <w:rsid w:val="00AF0D98"/>
    <w:rsid w:val="00AF13DF"/>
    <w:rsid w:val="00AF221C"/>
    <w:rsid w:val="00AF28F7"/>
    <w:rsid w:val="00AF451D"/>
    <w:rsid w:val="00B029FF"/>
    <w:rsid w:val="00B06619"/>
    <w:rsid w:val="00B06856"/>
    <w:rsid w:val="00B069D7"/>
    <w:rsid w:val="00B1593E"/>
    <w:rsid w:val="00B17ADD"/>
    <w:rsid w:val="00B21007"/>
    <w:rsid w:val="00B25C72"/>
    <w:rsid w:val="00B318AE"/>
    <w:rsid w:val="00B368CD"/>
    <w:rsid w:val="00B41BB9"/>
    <w:rsid w:val="00B42568"/>
    <w:rsid w:val="00B42AAA"/>
    <w:rsid w:val="00B4472B"/>
    <w:rsid w:val="00B50300"/>
    <w:rsid w:val="00B57A2B"/>
    <w:rsid w:val="00B61D28"/>
    <w:rsid w:val="00B65908"/>
    <w:rsid w:val="00B65ECB"/>
    <w:rsid w:val="00B6667C"/>
    <w:rsid w:val="00B74550"/>
    <w:rsid w:val="00B80585"/>
    <w:rsid w:val="00B840EF"/>
    <w:rsid w:val="00B879A5"/>
    <w:rsid w:val="00B902FC"/>
    <w:rsid w:val="00B90EF0"/>
    <w:rsid w:val="00B9596B"/>
    <w:rsid w:val="00B96AB6"/>
    <w:rsid w:val="00BA32F6"/>
    <w:rsid w:val="00BA6350"/>
    <w:rsid w:val="00BB1A4E"/>
    <w:rsid w:val="00BB1B8E"/>
    <w:rsid w:val="00BB1D87"/>
    <w:rsid w:val="00BC38E7"/>
    <w:rsid w:val="00BC4957"/>
    <w:rsid w:val="00BC540B"/>
    <w:rsid w:val="00BC55AE"/>
    <w:rsid w:val="00BC58B9"/>
    <w:rsid w:val="00BC6C40"/>
    <w:rsid w:val="00BD28AA"/>
    <w:rsid w:val="00BD48B2"/>
    <w:rsid w:val="00BE6C56"/>
    <w:rsid w:val="00BF435F"/>
    <w:rsid w:val="00BF6162"/>
    <w:rsid w:val="00BF7057"/>
    <w:rsid w:val="00C10D69"/>
    <w:rsid w:val="00C14DEE"/>
    <w:rsid w:val="00C20057"/>
    <w:rsid w:val="00C42F57"/>
    <w:rsid w:val="00C439E1"/>
    <w:rsid w:val="00C46F8A"/>
    <w:rsid w:val="00C540DC"/>
    <w:rsid w:val="00C637CD"/>
    <w:rsid w:val="00C65EEC"/>
    <w:rsid w:val="00C76367"/>
    <w:rsid w:val="00C76687"/>
    <w:rsid w:val="00C768E2"/>
    <w:rsid w:val="00C768F7"/>
    <w:rsid w:val="00C83735"/>
    <w:rsid w:val="00C91A72"/>
    <w:rsid w:val="00C934C5"/>
    <w:rsid w:val="00C96E76"/>
    <w:rsid w:val="00C96EB6"/>
    <w:rsid w:val="00C972EC"/>
    <w:rsid w:val="00CA3782"/>
    <w:rsid w:val="00CB014C"/>
    <w:rsid w:val="00CB29B9"/>
    <w:rsid w:val="00CC0338"/>
    <w:rsid w:val="00CC23A5"/>
    <w:rsid w:val="00CC2608"/>
    <w:rsid w:val="00CC6ED2"/>
    <w:rsid w:val="00CD2332"/>
    <w:rsid w:val="00CD3C03"/>
    <w:rsid w:val="00CD5C33"/>
    <w:rsid w:val="00CE2756"/>
    <w:rsid w:val="00CE55B8"/>
    <w:rsid w:val="00CE6699"/>
    <w:rsid w:val="00CE7D0C"/>
    <w:rsid w:val="00CF02C6"/>
    <w:rsid w:val="00CF71AF"/>
    <w:rsid w:val="00D02389"/>
    <w:rsid w:val="00D03CE4"/>
    <w:rsid w:val="00D04D57"/>
    <w:rsid w:val="00D11837"/>
    <w:rsid w:val="00D13F1E"/>
    <w:rsid w:val="00D245DA"/>
    <w:rsid w:val="00D27389"/>
    <w:rsid w:val="00D31A7A"/>
    <w:rsid w:val="00D33F6D"/>
    <w:rsid w:val="00D35E95"/>
    <w:rsid w:val="00D374E4"/>
    <w:rsid w:val="00D41C46"/>
    <w:rsid w:val="00D436CA"/>
    <w:rsid w:val="00D449B9"/>
    <w:rsid w:val="00D45E65"/>
    <w:rsid w:val="00D461CD"/>
    <w:rsid w:val="00D50DF8"/>
    <w:rsid w:val="00D51731"/>
    <w:rsid w:val="00D53C08"/>
    <w:rsid w:val="00D54036"/>
    <w:rsid w:val="00D670D8"/>
    <w:rsid w:val="00D67909"/>
    <w:rsid w:val="00D71A93"/>
    <w:rsid w:val="00D71D24"/>
    <w:rsid w:val="00D725F6"/>
    <w:rsid w:val="00D86D8F"/>
    <w:rsid w:val="00D86DD7"/>
    <w:rsid w:val="00D909D4"/>
    <w:rsid w:val="00D9470D"/>
    <w:rsid w:val="00DA0AA0"/>
    <w:rsid w:val="00DA0AC3"/>
    <w:rsid w:val="00DA4425"/>
    <w:rsid w:val="00DA4464"/>
    <w:rsid w:val="00DA665E"/>
    <w:rsid w:val="00DB32C6"/>
    <w:rsid w:val="00DB3DDB"/>
    <w:rsid w:val="00DC0F05"/>
    <w:rsid w:val="00DE543A"/>
    <w:rsid w:val="00DE6499"/>
    <w:rsid w:val="00DE6DE3"/>
    <w:rsid w:val="00DF1383"/>
    <w:rsid w:val="00DF1F37"/>
    <w:rsid w:val="00DF25A4"/>
    <w:rsid w:val="00DF58F0"/>
    <w:rsid w:val="00DF6CCB"/>
    <w:rsid w:val="00E003A9"/>
    <w:rsid w:val="00E02EB9"/>
    <w:rsid w:val="00E033E6"/>
    <w:rsid w:val="00E03E74"/>
    <w:rsid w:val="00E04027"/>
    <w:rsid w:val="00E06F44"/>
    <w:rsid w:val="00E1044D"/>
    <w:rsid w:val="00E1196E"/>
    <w:rsid w:val="00E23B85"/>
    <w:rsid w:val="00E265F7"/>
    <w:rsid w:val="00E27044"/>
    <w:rsid w:val="00E27E80"/>
    <w:rsid w:val="00E30BF9"/>
    <w:rsid w:val="00E33E9B"/>
    <w:rsid w:val="00E35B83"/>
    <w:rsid w:val="00E433EA"/>
    <w:rsid w:val="00E4743B"/>
    <w:rsid w:val="00E527BE"/>
    <w:rsid w:val="00E5330D"/>
    <w:rsid w:val="00E55859"/>
    <w:rsid w:val="00E574F0"/>
    <w:rsid w:val="00E66060"/>
    <w:rsid w:val="00E7026E"/>
    <w:rsid w:val="00E7293B"/>
    <w:rsid w:val="00E742C4"/>
    <w:rsid w:val="00E76C9C"/>
    <w:rsid w:val="00E7763C"/>
    <w:rsid w:val="00E84348"/>
    <w:rsid w:val="00E86373"/>
    <w:rsid w:val="00E87CE2"/>
    <w:rsid w:val="00E9166E"/>
    <w:rsid w:val="00E9274D"/>
    <w:rsid w:val="00E94562"/>
    <w:rsid w:val="00EA46A1"/>
    <w:rsid w:val="00EB2859"/>
    <w:rsid w:val="00EB2D37"/>
    <w:rsid w:val="00EB46D1"/>
    <w:rsid w:val="00EB6AF6"/>
    <w:rsid w:val="00EC2C6B"/>
    <w:rsid w:val="00EC462F"/>
    <w:rsid w:val="00EC4A3C"/>
    <w:rsid w:val="00ED3215"/>
    <w:rsid w:val="00ED467C"/>
    <w:rsid w:val="00ED5BF3"/>
    <w:rsid w:val="00EE01D2"/>
    <w:rsid w:val="00EE399A"/>
    <w:rsid w:val="00EF0322"/>
    <w:rsid w:val="00EF0799"/>
    <w:rsid w:val="00EF262A"/>
    <w:rsid w:val="00F00D67"/>
    <w:rsid w:val="00F01A31"/>
    <w:rsid w:val="00F02E36"/>
    <w:rsid w:val="00F101F3"/>
    <w:rsid w:val="00F11268"/>
    <w:rsid w:val="00F13A28"/>
    <w:rsid w:val="00F15A8D"/>
    <w:rsid w:val="00F172DB"/>
    <w:rsid w:val="00F21215"/>
    <w:rsid w:val="00F2216E"/>
    <w:rsid w:val="00F22A2C"/>
    <w:rsid w:val="00F246EA"/>
    <w:rsid w:val="00F2785C"/>
    <w:rsid w:val="00F37039"/>
    <w:rsid w:val="00F4096B"/>
    <w:rsid w:val="00F44AC1"/>
    <w:rsid w:val="00F456CC"/>
    <w:rsid w:val="00F45D19"/>
    <w:rsid w:val="00F5190B"/>
    <w:rsid w:val="00F52C24"/>
    <w:rsid w:val="00F53A54"/>
    <w:rsid w:val="00F5558F"/>
    <w:rsid w:val="00F567F3"/>
    <w:rsid w:val="00F6063B"/>
    <w:rsid w:val="00F6415E"/>
    <w:rsid w:val="00F653FB"/>
    <w:rsid w:val="00F70709"/>
    <w:rsid w:val="00F73892"/>
    <w:rsid w:val="00F879EF"/>
    <w:rsid w:val="00F939A9"/>
    <w:rsid w:val="00F95370"/>
    <w:rsid w:val="00FA0E3B"/>
    <w:rsid w:val="00FA6EAA"/>
    <w:rsid w:val="00FB4638"/>
    <w:rsid w:val="00FC096F"/>
    <w:rsid w:val="00FC52AE"/>
    <w:rsid w:val="00FC5441"/>
    <w:rsid w:val="00FD490B"/>
    <w:rsid w:val="00FD684E"/>
    <w:rsid w:val="00FD6873"/>
    <w:rsid w:val="00FD753A"/>
    <w:rsid w:val="00FE0028"/>
    <w:rsid w:val="00FE1931"/>
    <w:rsid w:val="00FF5629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9829"/>
  <w15:docId w15:val="{471A618D-D4A4-4EDC-9A96-391953F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27988"/>
    <w:pPr>
      <w:jc w:val="center"/>
    </w:pPr>
  </w:style>
  <w:style w:type="character" w:customStyle="1" w:styleId="a5">
    <w:name w:val="Основной текст Знак"/>
    <w:basedOn w:val="a0"/>
    <w:link w:val="a4"/>
    <w:rsid w:val="00727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53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3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0pt">
    <w:name w:val="Основной текст (2) + 8.5 pt;Интервал 0 pt"/>
    <w:basedOn w:val="20"/>
    <w:rsid w:val="00536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10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3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C3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AC5C-3AA2-45A0-836C-85A5D75F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9</cp:revision>
  <cp:lastPrinted>2024-01-23T13:00:00Z</cp:lastPrinted>
  <dcterms:created xsi:type="dcterms:W3CDTF">2024-01-23T13:33:00Z</dcterms:created>
  <dcterms:modified xsi:type="dcterms:W3CDTF">2025-05-06T05:53:00Z</dcterms:modified>
</cp:coreProperties>
</file>