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E5C5" w14:textId="23CB5255" w:rsidR="00D0463D" w:rsidRDefault="00280F94" w:rsidP="00D04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F8EA10" wp14:editId="533864F1">
            <wp:simplePos x="0" y="0"/>
            <wp:positionH relativeFrom="column">
              <wp:posOffset>5252085</wp:posOffset>
            </wp:positionH>
            <wp:positionV relativeFrom="paragraph">
              <wp:posOffset>-640715</wp:posOffset>
            </wp:positionV>
            <wp:extent cx="1180465" cy="643890"/>
            <wp:effectExtent l="19050" t="0" r="635" b="0"/>
            <wp:wrapTight wrapText="bothSides">
              <wp:wrapPolygon edited="0">
                <wp:start x="-349" y="0"/>
                <wp:lineTo x="-349" y="21089"/>
                <wp:lineTo x="21612" y="21089"/>
                <wp:lineTo x="21612" y="0"/>
                <wp:lineTo x="-349" y="0"/>
              </wp:wrapPolygon>
            </wp:wrapTight>
            <wp:docPr id="1" name="Рисунок 1" descr="Гродненский городской исполнительный комит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одненский городской исполнительный комит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463D" w:rsidRPr="00D046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7F79EB" w14:textId="28D7485D" w:rsidR="00A138A5" w:rsidRPr="00A138A5" w:rsidRDefault="00A138A5" w:rsidP="00A138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8A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138A5">
        <w:rPr>
          <w:rFonts w:ascii="Times New Roman" w:hAnsi="Times New Roman" w:cs="Times New Roman"/>
          <w:b/>
          <w:bCs/>
          <w:sz w:val="28"/>
          <w:szCs w:val="28"/>
        </w:rPr>
        <w:t>ак не потерять мышечную массу после 60 и сохранить силу</w:t>
      </w:r>
    </w:p>
    <w:p w14:paraId="23F15AD0" w14:textId="2810BAA6" w:rsidR="00A138A5" w:rsidRDefault="009347BF" w:rsidP="009347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6F2917" wp14:editId="26F2861F">
            <wp:extent cx="3462793" cy="23604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487" cy="2376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7517E5" w14:textId="3A74499B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Мы привыкли думать, что слабость и дряхлость в пожилом возрасте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38A5">
        <w:rPr>
          <w:rFonts w:ascii="Times New Roman" w:hAnsi="Times New Roman" w:cs="Times New Roman"/>
          <w:sz w:val="28"/>
          <w:szCs w:val="28"/>
        </w:rPr>
        <w:t xml:space="preserve"> это неизбежно. Мол, годы берут свое: появляется одышка, становится трудно нести сумки из магазина, сложно встать с низкого стула. Часто мы списываем это на возраст. Но дело не только в календаре, а в коварном заболевании, которое называется </w:t>
      </w:r>
      <w:proofErr w:type="spellStart"/>
      <w:r w:rsidRPr="00A138A5">
        <w:rPr>
          <w:rFonts w:ascii="Times New Roman" w:hAnsi="Times New Roman" w:cs="Times New Roman"/>
          <w:sz w:val="28"/>
          <w:szCs w:val="28"/>
        </w:rPr>
        <w:t>саркопения</w:t>
      </w:r>
      <w:proofErr w:type="spellEnd"/>
      <w:r w:rsidRPr="00A138A5">
        <w:rPr>
          <w:rFonts w:ascii="Times New Roman" w:hAnsi="Times New Roman" w:cs="Times New Roman"/>
          <w:sz w:val="28"/>
          <w:szCs w:val="28"/>
        </w:rPr>
        <w:t>.</w:t>
      </w:r>
    </w:p>
    <w:p w14:paraId="1F7FE979" w14:textId="09B108F6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8A5">
        <w:rPr>
          <w:rFonts w:ascii="Times New Roman" w:hAnsi="Times New Roman" w:cs="Times New Roman"/>
          <w:sz w:val="28"/>
          <w:szCs w:val="28"/>
        </w:rPr>
        <w:t>Саркопения</w:t>
      </w:r>
      <w:proofErr w:type="spellEnd"/>
      <w:r w:rsidRPr="00A13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8A5">
        <w:rPr>
          <w:rFonts w:ascii="Times New Roman" w:hAnsi="Times New Roman" w:cs="Times New Roman"/>
          <w:sz w:val="28"/>
          <w:szCs w:val="28"/>
        </w:rPr>
        <w:t xml:space="preserve"> это возрастная потеря мышечной массы и силы. Процесс начинается уже после 30 лет, но после 60 идет особенно быстрыми темпами. К 70–80 годам человек может потерять до 40% мышц. И это не просто вопрос красоты или физической формы. Это вопрос способности жить самостоятельно.</w:t>
      </w:r>
    </w:p>
    <w:p w14:paraId="0A64A5DF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Чем опасна потеря мышц?</w:t>
      </w:r>
    </w:p>
    <w:p w14:paraId="523C0AEB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Риск падений и переломов. Слабые мышцы не могут удержать тело в равновесии. Падение для пожилого человека с </w:t>
      </w:r>
      <w:proofErr w:type="spellStart"/>
      <w:r w:rsidRPr="00A138A5">
        <w:rPr>
          <w:rFonts w:ascii="Times New Roman" w:hAnsi="Times New Roman" w:cs="Times New Roman"/>
          <w:sz w:val="28"/>
          <w:szCs w:val="28"/>
        </w:rPr>
        <w:t>саркопенией</w:t>
      </w:r>
      <w:proofErr w:type="spellEnd"/>
      <w:r w:rsidRPr="00A138A5">
        <w:rPr>
          <w:rFonts w:ascii="Times New Roman" w:hAnsi="Times New Roman" w:cs="Times New Roman"/>
          <w:sz w:val="28"/>
          <w:szCs w:val="28"/>
        </w:rPr>
        <w:t xml:space="preserve"> часто заканчивается переломом шейки бедра, который может сделать человека лежачим.</w:t>
      </w:r>
    </w:p>
    <w:p w14:paraId="76E7C3AF" w14:textId="1F0581AD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Замедление метаболизма. Мышцы главный потребитель энергии. Чем их меньше, тем быстрее накапливается лишний жир и хуже усваиваются лекарства.</w:t>
      </w:r>
    </w:p>
    <w:p w14:paraId="3F64ED51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Инсулинорезистентность. Мышцы помогают утилизировать сахар из крови. Если мышц нет, риск диабета 2 типа резко возрастает.</w:t>
      </w:r>
    </w:p>
    <w:p w14:paraId="428BBBEC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Хорошая новость в том, что этот процесс можно остановить и даже повернуть вспять в любом возрасте. Вот два кита, на которых держится борьба с </w:t>
      </w:r>
      <w:proofErr w:type="spellStart"/>
      <w:r w:rsidRPr="00A138A5">
        <w:rPr>
          <w:rFonts w:ascii="Times New Roman" w:hAnsi="Times New Roman" w:cs="Times New Roman"/>
          <w:sz w:val="28"/>
          <w:szCs w:val="28"/>
        </w:rPr>
        <w:t>саркопенией</w:t>
      </w:r>
      <w:proofErr w:type="spellEnd"/>
      <w:r w:rsidRPr="00A138A5">
        <w:rPr>
          <w:rFonts w:ascii="Times New Roman" w:hAnsi="Times New Roman" w:cs="Times New Roman"/>
          <w:sz w:val="28"/>
          <w:szCs w:val="28"/>
        </w:rPr>
        <w:t>: питание и движение.</w:t>
      </w:r>
    </w:p>
    <w:p w14:paraId="10D50FBE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Правило №1: Ешьте достаточно белка</w:t>
      </w:r>
    </w:p>
    <w:p w14:paraId="58C9A69E" w14:textId="4CD98548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С возрастом организм хуже усваивает белок, и нам нужно есть его чуть больше, чем в молодости, чтобы «раскачать» мышцы. Норма для человека 60+ не менее 1,2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1,5 грамма белка на 1 кг веса. То есть если вы весите 70 кг, вам нужно съедать около 85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105 г чистого белка в день. Это не так просто, как кажется.</w:t>
      </w:r>
    </w:p>
    <w:p w14:paraId="468B1C5D" w14:textId="1BC245A9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Как набрать норму без вреда для здоровья</w:t>
      </w:r>
    </w:p>
    <w:p w14:paraId="61CBF240" w14:textId="509AD4D6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lastRenderedPageBreak/>
        <w:t xml:space="preserve">Забудьте про «пустые» завтраки. Чай с бутербродом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8A5">
        <w:rPr>
          <w:rFonts w:ascii="Times New Roman" w:hAnsi="Times New Roman" w:cs="Times New Roman"/>
          <w:sz w:val="28"/>
          <w:szCs w:val="28"/>
        </w:rPr>
        <w:t xml:space="preserve"> не еда. Завтрак должен быть белковым: омлет, творог, рыба.</w:t>
      </w:r>
    </w:p>
    <w:p w14:paraId="334EEA6C" w14:textId="6D02CF6A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Мясо должно быть мягким. Куриное филе суховато. Лучше выбирать куриные бедра, индейку, рыбу (скумбрия, сельдь, лосось), нежирную говядину в виде котлет или тушеного мяса.</w:t>
      </w:r>
    </w:p>
    <w:p w14:paraId="61655AB7" w14:textId="57009278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Молочка и яйца. Творог (лучше 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9% жирности, так как кальций усваивается с жиром), яйца (целиком, не только белок), сыр, йогурт.</w:t>
      </w:r>
    </w:p>
    <w:p w14:paraId="69CFFDA9" w14:textId="34B239E6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Бобовые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8A5">
        <w:rPr>
          <w:rFonts w:ascii="Times New Roman" w:hAnsi="Times New Roman" w:cs="Times New Roman"/>
          <w:sz w:val="28"/>
          <w:szCs w:val="28"/>
        </w:rPr>
        <w:t xml:space="preserve"> осторожно. Чечевица, фасоль, нут богаты белком, но могут вызвать вздутие. Вводите их в рацион постепенно.</w:t>
      </w:r>
    </w:p>
    <w:p w14:paraId="7737C9FF" w14:textId="7FDCAB5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Правило №2: Двигайтесь, но с умом. Главное силовые нагрузки!</w:t>
      </w:r>
    </w:p>
    <w:p w14:paraId="324D2882" w14:textId="14FF53A3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Ходьба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8A5">
        <w:rPr>
          <w:rFonts w:ascii="Times New Roman" w:hAnsi="Times New Roman" w:cs="Times New Roman"/>
          <w:sz w:val="28"/>
          <w:szCs w:val="28"/>
        </w:rPr>
        <w:t xml:space="preserve"> это прекрасно для сердца и настроения. Но от ходьбы мышцы не растут. Чтобы дать мозгу сигнал: «Мышцы нужны!», нужно давать им нагрузку с отягощением. Не бойтесь слова «силовые» речь не о штанге в 100 кг.</w:t>
      </w:r>
    </w:p>
    <w:p w14:paraId="0F1B6BC4" w14:textId="22385D0D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Безопасные упражнения для дома</w:t>
      </w:r>
    </w:p>
    <w:p w14:paraId="2808ED3B" w14:textId="7AD7DEFB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Вставание со стула без помощи рук. Самое простое и эффективное упражнение. Сядьте на край стула. На выдохе вставайте, стараясь не отталкиваться руками (можно скрестить их на груди). Сделайте 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15 раз. Это укрепляет ноги и ягодицы.</w:t>
      </w:r>
    </w:p>
    <w:p w14:paraId="7E2C2B4B" w14:textId="7152FF9D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Подъем на носки. Стоя ровно, медленно поднимитесь на носочки, задержитесь на секунду и опуститесь. Сделайте 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30 раз. Укрепляет голеностоп (профилактика падений!).</w:t>
      </w:r>
    </w:p>
    <w:p w14:paraId="4F49E3CC" w14:textId="659A50C0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Приседания у стены. Встаньте спиной к стене, ноги на ширине плеч. Медленно сползите по стене вниз, как будто садитесь на невидимый стул. Задержитесь на 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30 секунд. Колени не должны выходить за носки.</w:t>
      </w:r>
    </w:p>
    <w:p w14:paraId="172B4DAD" w14:textId="0B039ACC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С гантелями. Если есть легкие гантели (1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8A5">
        <w:rPr>
          <w:rFonts w:ascii="Times New Roman" w:hAnsi="Times New Roman" w:cs="Times New Roman"/>
          <w:sz w:val="28"/>
          <w:szCs w:val="28"/>
        </w:rPr>
        <w:t>2 кг), можно делать сгибания рук (бицепс) или подъемы рук в стороны.</w:t>
      </w:r>
    </w:p>
    <w:p w14:paraId="50608F53" w14:textId="1B0C8241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Эспандер. Резиновая лента или эспандер-«восьмерка»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8A5">
        <w:rPr>
          <w:rFonts w:ascii="Times New Roman" w:hAnsi="Times New Roman" w:cs="Times New Roman"/>
          <w:sz w:val="28"/>
          <w:szCs w:val="28"/>
        </w:rPr>
        <w:t xml:space="preserve"> отличный способ тренировать руки и плечи, не нагружая суставы.</w:t>
      </w:r>
    </w:p>
    <w:p w14:paraId="49373DFB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Важно: перед началом тренировок посоветуйтесь с врачом, особенно если есть проблемы с сердцем или суставами. Начинайте с малого количества повторений и увеличивайте нагрузку постепенно.</w:t>
      </w:r>
    </w:p>
    <w:p w14:paraId="433B036B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Три главных совета для сохранения силы</w:t>
      </w:r>
    </w:p>
    <w:p w14:paraId="55D58BC1" w14:textId="3D3F693C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Пейте воду. С возрастом чувство жажды притупляется. Мышцы на 80% состоят из воды. Если воды мало, они не работают. </w:t>
      </w:r>
    </w:p>
    <w:p w14:paraId="7C5F49E5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Следите за витамином D. Он критически важен для усвоения кальция и работы мышц. Часто у пожилых людей сильный дефицит витамина D. Сдайте анализ крови и по назначению врача принимайте добавки.</w:t>
      </w:r>
    </w:p>
    <w:p w14:paraId="76BD213C" w14:textId="77777777" w:rsidR="00A138A5" w:rsidRPr="00A138A5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>Не лежите. Если вы приболели или присели отдохнуть и лежите больше двух дней подряд, мышцы начинают атрофироваться с огромной скоростью. Старайтесь находить поводы встать, пройтись по дому, сделать легкую разминку.</w:t>
      </w:r>
    </w:p>
    <w:p w14:paraId="6714CB62" w14:textId="736ADBC3" w:rsidR="00B51F6A" w:rsidRDefault="00A138A5" w:rsidP="00A1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A5">
        <w:rPr>
          <w:rFonts w:ascii="Times New Roman" w:hAnsi="Times New Roman" w:cs="Times New Roman"/>
          <w:sz w:val="28"/>
          <w:szCs w:val="28"/>
        </w:rPr>
        <w:t xml:space="preserve">Помните: мышцы можно нарастить в любом возрасте. Да, не так быстро, как в 20 лет, но процесс идет всегда. Каждая прогулка, каждое приседание, каждый съеденный кусок рыбы или творога работают на ваше </w:t>
      </w:r>
      <w:r w:rsidRPr="00A138A5">
        <w:rPr>
          <w:rFonts w:ascii="Times New Roman" w:hAnsi="Times New Roman" w:cs="Times New Roman"/>
          <w:sz w:val="28"/>
          <w:szCs w:val="28"/>
        </w:rPr>
        <w:lastRenderedPageBreak/>
        <w:t>будущее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38A5">
        <w:rPr>
          <w:rFonts w:ascii="Times New Roman" w:hAnsi="Times New Roman" w:cs="Times New Roman"/>
          <w:sz w:val="28"/>
          <w:szCs w:val="28"/>
        </w:rPr>
        <w:t xml:space="preserve"> будущее без палок и чужой помощи. Начните заботиться о своих мышцах сегодня, чтобы оставаться сильным и независимым завтра.</w:t>
      </w:r>
    </w:p>
    <w:p w14:paraId="500B98FC" w14:textId="1C469A0C" w:rsidR="00D0463D" w:rsidRPr="00D0463D" w:rsidRDefault="00131905" w:rsidP="00B00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Лойковской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амбулатории</w:t>
      </w:r>
      <w:r w:rsidR="00B0052D">
        <w:rPr>
          <w:rFonts w:ascii="Times New Roman" w:hAnsi="Times New Roman" w:cs="Times New Roman"/>
          <w:sz w:val="28"/>
          <w:szCs w:val="28"/>
        </w:rPr>
        <w:t xml:space="preserve"> ГУЗ «Городская поликлиника № 1 г. Гродно»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</w:t>
      </w:r>
      <w:r w:rsidR="00B0052D">
        <w:rPr>
          <w:rFonts w:ascii="Times New Roman" w:hAnsi="Times New Roman" w:cs="Times New Roman"/>
          <w:sz w:val="28"/>
          <w:szCs w:val="28"/>
        </w:rPr>
        <w:t>.</w:t>
      </w:r>
    </w:p>
    <w:sectPr w:rsidR="00D0463D" w:rsidRPr="00D0463D" w:rsidSect="0089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63D"/>
    <w:rsid w:val="000C2105"/>
    <w:rsid w:val="00131905"/>
    <w:rsid w:val="001E66FE"/>
    <w:rsid w:val="00280F94"/>
    <w:rsid w:val="002A4452"/>
    <w:rsid w:val="003A6CFE"/>
    <w:rsid w:val="008908B1"/>
    <w:rsid w:val="009347BF"/>
    <w:rsid w:val="00A138A5"/>
    <w:rsid w:val="00B0052D"/>
    <w:rsid w:val="00B51F6A"/>
    <w:rsid w:val="00BB30D3"/>
    <w:rsid w:val="00D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57D6"/>
  <w15:docId w15:val="{FB860F14-D713-4AEA-9ACD-BCD587BD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2025-07-02T06:00:00Z</dcterms:created>
  <dcterms:modified xsi:type="dcterms:W3CDTF">2026-03-19T07:50:00Z</dcterms:modified>
</cp:coreProperties>
</file>